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78" w:rsidRDefault="00334078" w:rsidP="003542F0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pt-BR"/>
        </w:rPr>
      </w:pPr>
      <w:bookmarkStart w:id="0" w:name="_GoBack"/>
      <w:bookmarkEnd w:id="0"/>
      <w:r w:rsidRPr="00663EB2">
        <w:rPr>
          <w:rFonts w:ascii="Arial" w:eastAsia="Times New Roman" w:hAnsi="Arial" w:cs="Arial"/>
          <w:b/>
          <w:snapToGrid w:val="0"/>
          <w:sz w:val="28"/>
          <w:szCs w:val="28"/>
          <w:lang w:eastAsia="pt-BR"/>
        </w:rPr>
        <w:t>UM RELATO DE APRENDIZAGEM COM DEFICIENTES MENTAIS LEVE E MODERADOS</w:t>
      </w:r>
    </w:p>
    <w:p w:rsidR="003542F0" w:rsidRPr="00663EB2" w:rsidRDefault="003542F0" w:rsidP="003542F0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pt-BR"/>
        </w:rPr>
      </w:pPr>
    </w:p>
    <w:p w:rsidR="00334078" w:rsidRPr="00334078" w:rsidRDefault="00334078" w:rsidP="003340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Thayrine P</w:t>
      </w:r>
      <w:r w:rsidRPr="0033407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to D</w:t>
      </w:r>
      <w:r w:rsidRPr="00334078">
        <w:rPr>
          <w:rFonts w:ascii="Arial" w:hAnsi="Arial" w:cs="Arial"/>
          <w:sz w:val="24"/>
          <w:szCs w:val="24"/>
        </w:rPr>
        <w:t>rumond</w:t>
      </w:r>
      <w:r w:rsidR="001A1229">
        <w:rPr>
          <w:rFonts w:ascii="Arial" w:hAnsi="Arial" w:cs="Arial"/>
          <w:sz w:val="24"/>
          <w:szCs w:val="24"/>
        </w:rPr>
        <w:t>²</w:t>
      </w:r>
    </w:p>
    <w:p w:rsidR="00334078" w:rsidRPr="00334078" w:rsidRDefault="00334078" w:rsidP="003340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Tatiany M</w:t>
      </w:r>
      <w:r w:rsidRPr="00334078">
        <w:rPr>
          <w:rFonts w:ascii="Arial" w:hAnsi="Arial" w:cs="Arial"/>
          <w:sz w:val="24"/>
          <w:szCs w:val="24"/>
        </w:rPr>
        <w:t>endonça de oliveira</w:t>
      </w:r>
      <w:r w:rsidR="001A1229">
        <w:rPr>
          <w:rFonts w:ascii="Arial" w:hAnsi="Arial" w:cs="Arial"/>
          <w:sz w:val="24"/>
          <w:szCs w:val="24"/>
        </w:rPr>
        <w:t>²</w:t>
      </w:r>
    </w:p>
    <w:p w:rsidR="00334078" w:rsidRPr="00334078" w:rsidRDefault="00334078" w:rsidP="003340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Tiemi D</w:t>
      </w:r>
      <w:r w:rsidRPr="00334078">
        <w:rPr>
          <w:rFonts w:ascii="Arial" w:hAnsi="Arial" w:cs="Arial"/>
          <w:sz w:val="24"/>
          <w:szCs w:val="24"/>
        </w:rPr>
        <w:t>uarte</w:t>
      </w:r>
      <w:r w:rsidR="001A1229">
        <w:rPr>
          <w:rFonts w:ascii="Arial" w:hAnsi="Arial" w:cs="Arial"/>
          <w:sz w:val="24"/>
          <w:szCs w:val="24"/>
        </w:rPr>
        <w:t>²</w:t>
      </w:r>
    </w:p>
    <w:p w:rsidR="008028FF" w:rsidRPr="005811F8" w:rsidRDefault="00334078" w:rsidP="0033407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Vilma Maria S</w:t>
      </w:r>
      <w:r w:rsidRPr="00334078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timamilio</w:t>
      </w:r>
      <w:r w:rsidRPr="00334078">
        <w:rPr>
          <w:rFonts w:ascii="Arial" w:hAnsi="Arial" w:cs="Arial"/>
          <w:sz w:val="24"/>
          <w:szCs w:val="24"/>
        </w:rPr>
        <w:t>. Lenzi</w:t>
      </w:r>
      <w:r w:rsidR="001A1229">
        <w:rPr>
          <w:rFonts w:ascii="Arial" w:hAnsi="Arial" w:cs="Arial"/>
          <w:sz w:val="24"/>
          <w:szCs w:val="24"/>
        </w:rPr>
        <w:t>²</w:t>
      </w:r>
    </w:p>
    <w:p w:rsidR="008028FF" w:rsidRDefault="00334078" w:rsidP="0033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334078">
        <w:rPr>
          <w:rFonts w:ascii="Arial" w:hAnsi="Arial" w:cs="Arial"/>
          <w:sz w:val="24"/>
          <w:szCs w:val="24"/>
        </w:rPr>
        <w:t>Margareth Bertoli Grassani.</w:t>
      </w:r>
      <w:r w:rsidR="008028FF" w:rsidRPr="00633D15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8028FF" w:rsidRDefault="008028FF" w:rsidP="008234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FF" w:rsidRPr="00633D15" w:rsidRDefault="008028FF" w:rsidP="008234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4536" w:rsidRDefault="00B54536" w:rsidP="004A38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B54536" w:rsidRDefault="00B54536" w:rsidP="004A38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3855" w:rsidRPr="004A3855" w:rsidRDefault="005C7E41" w:rsidP="004A3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A3855">
        <w:rPr>
          <w:rFonts w:ascii="Arial" w:hAnsi="Arial" w:cs="Arial"/>
          <w:b/>
          <w:sz w:val="24"/>
          <w:szCs w:val="24"/>
        </w:rPr>
        <w:t xml:space="preserve">aracterização do problema: </w:t>
      </w:r>
      <w:r w:rsidR="00334078" w:rsidRPr="00334078">
        <w:rPr>
          <w:rFonts w:ascii="Arial" w:hAnsi="Arial" w:cs="Arial"/>
          <w:sz w:val="24"/>
          <w:szCs w:val="24"/>
        </w:rPr>
        <w:t xml:space="preserve">O presente relato de aprendizagem traz como tema norteador a deficiência mental, mais especificamente sobre a sua história, origem e etapas para obtenção do diagnóstico, apresentando através do planejamento de ação as especificações e as atividades aplicadas </w:t>
      </w:r>
      <w:r w:rsidR="00E407AA">
        <w:rPr>
          <w:rFonts w:ascii="Arial" w:hAnsi="Arial" w:cs="Arial"/>
          <w:sz w:val="24"/>
          <w:szCs w:val="24"/>
        </w:rPr>
        <w:t>na Instituição Pequeno Cotolengo</w:t>
      </w:r>
      <w:r w:rsidR="00334078" w:rsidRPr="003340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A3855">
        <w:rPr>
          <w:rFonts w:ascii="Arial" w:hAnsi="Arial" w:cs="Arial"/>
          <w:b/>
          <w:sz w:val="24"/>
          <w:szCs w:val="24"/>
        </w:rPr>
        <w:t>Descrição da experiência</w:t>
      </w:r>
      <w:r w:rsidR="00F1443B">
        <w:rPr>
          <w:rFonts w:ascii="Arial" w:hAnsi="Arial" w:cs="Arial"/>
          <w:b/>
          <w:sz w:val="24"/>
          <w:szCs w:val="24"/>
        </w:rPr>
        <w:t>:</w:t>
      </w:r>
      <w:r w:rsidR="00F1443B" w:rsidRPr="005811F8">
        <w:rPr>
          <w:rFonts w:ascii="Arial" w:hAnsi="Arial" w:cs="Arial"/>
          <w:b/>
          <w:sz w:val="24"/>
          <w:szCs w:val="24"/>
        </w:rPr>
        <w:t xml:space="preserve"> </w:t>
      </w:r>
      <w:r w:rsidR="00334078" w:rsidRPr="00334078">
        <w:rPr>
          <w:rFonts w:ascii="Arial" w:hAnsi="Arial" w:cs="Arial"/>
          <w:sz w:val="24"/>
          <w:szCs w:val="24"/>
        </w:rPr>
        <w:t>O objetivo geral do trabalho foi explorar as principais possibilidades e comprometimentos dos deficientes mentais leve e moderado que residem na Casa Lar da Instituição Pequeno Cotolengo, através das atividades de aprendizagem. A intenção era perceber a capacidade de audição, repetição e de comando desses moradores, além da identificação da capacidade cognitiva e motora.</w:t>
      </w:r>
      <w:r w:rsidR="004A3855" w:rsidRPr="004A3855">
        <w:t xml:space="preserve"> </w:t>
      </w:r>
      <w:r w:rsidR="004A3855" w:rsidRPr="004A3855">
        <w:rPr>
          <w:rFonts w:ascii="Arial" w:hAnsi="Arial" w:cs="Arial"/>
          <w:sz w:val="24"/>
          <w:szCs w:val="24"/>
        </w:rPr>
        <w:t>As atividades propostas para o Projeto Solidariedade III foram desenvolvidas nos dias 28 de Abril de 2014 (segunda-feira), das 13h00min ás 14h30min, 30 de Abril de 2014 (quarta-feira), das 13h00min ás 14h00min, 05 de Maio de 2014 (segunda-feira), das 13h00min ás 14h00min e 07 de Maio de 2014 (quarta-feira), das 13h00min às 14h00min e 14 de Maio de 2014 (quarta-feira) das 13h00min às 14h00min, nas dependências da InstituiçãoPequeno Cotolengo, mais especificamente na Casa Lar. Contando com a presença do grupo de trabalho, formado por quatro acadêmicas do 7º período do Curso de Graduação em Psicologia, das Faculdades Pequeno Príncipe, uma Psicóloga Social da própria Instituição e 6 moradores de ambos os sexos.</w:t>
      </w:r>
    </w:p>
    <w:p w:rsidR="00F1443B" w:rsidRDefault="004A3855" w:rsidP="004A3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855">
        <w:rPr>
          <w:rFonts w:ascii="Arial" w:hAnsi="Arial" w:cs="Arial"/>
          <w:sz w:val="24"/>
          <w:szCs w:val="24"/>
        </w:rPr>
        <w:t>No primeiro encontro a Psicóloga apresentou toda Sede para que as acadêmicas realizassem o diagnóstico Institucional, os demais encontros seguiram a mesma rotina; o grupo aplicava uma atividade planejada e no encontro seguinte era feito as considerações sobre a temática com a Psicóloga responsável.</w:t>
      </w:r>
      <w:r w:rsidR="00F1443B">
        <w:rPr>
          <w:rFonts w:ascii="Arial" w:hAnsi="Arial" w:cs="Arial"/>
          <w:sz w:val="24"/>
          <w:szCs w:val="24"/>
        </w:rPr>
        <w:t xml:space="preserve"> </w:t>
      </w:r>
      <w:r w:rsidR="00FE2427" w:rsidRPr="00FE2427">
        <w:rPr>
          <w:rFonts w:ascii="Arial" w:hAnsi="Arial" w:cs="Arial"/>
          <w:sz w:val="24"/>
          <w:szCs w:val="24"/>
        </w:rPr>
        <w:t>. Através deste relato de aprendizagem, o grupo pode conhecer e se aprofundar mais na área da Psicologia das Necessidades Especiais, reconhecendo a sociedade deficiente como tão ou mais importante que a identificação da pessoa deficiente e que os modelos sociais são distintos dos modelos médicos e que as tendências de mudança na forma de entendimento da deficiência é responsabilidade da sociedade.</w:t>
      </w:r>
      <w:r w:rsidR="00FE2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Efeitos alcançados</w:t>
      </w:r>
      <w:r w:rsidR="00F1443B">
        <w:rPr>
          <w:rFonts w:ascii="Arial" w:hAnsi="Arial" w:cs="Arial"/>
          <w:sz w:val="24"/>
          <w:szCs w:val="24"/>
        </w:rPr>
        <w:t xml:space="preserve">: </w:t>
      </w:r>
      <w:r w:rsidRPr="004A3855">
        <w:rPr>
          <w:rFonts w:ascii="Arial" w:hAnsi="Arial" w:cs="Arial"/>
          <w:sz w:val="24"/>
          <w:szCs w:val="24"/>
        </w:rPr>
        <w:t xml:space="preserve">É notável que exista uma necessidade de cuidado intenso devido às limitações que a deficiência impõe. Naturalmente essa </w:t>
      </w:r>
      <w:r w:rsidRPr="004A3855">
        <w:rPr>
          <w:rFonts w:ascii="Arial" w:hAnsi="Arial" w:cs="Arial"/>
          <w:sz w:val="24"/>
          <w:szCs w:val="24"/>
        </w:rPr>
        <w:lastRenderedPageBreak/>
        <w:t>responsabilidade recai em geral sobre as mães, que muitas vezes não dispõem de tempo e disposição para esta ocupação, a partir disso as instituições especializadas acolhem esses indivíduos, retirando-os de situações de risco.</w:t>
      </w:r>
      <w:r>
        <w:rPr>
          <w:rFonts w:ascii="Arial" w:hAnsi="Arial" w:cs="Arial"/>
          <w:sz w:val="24"/>
          <w:szCs w:val="24"/>
        </w:rPr>
        <w:t xml:space="preserve"> </w:t>
      </w:r>
      <w:r w:rsidRPr="004A3855">
        <w:rPr>
          <w:rFonts w:ascii="Arial" w:hAnsi="Arial" w:cs="Arial"/>
          <w:sz w:val="24"/>
          <w:szCs w:val="24"/>
        </w:rPr>
        <w:t>Mesmo havendo leis e diretrizes aprovadas a mais de 20 anos que protejam essas pessoas, ainda está longe de serem 100% aplicadas</w:t>
      </w:r>
      <w:r w:rsidR="00FE2427">
        <w:rPr>
          <w:rFonts w:ascii="Arial" w:hAnsi="Arial" w:cs="Arial"/>
          <w:sz w:val="24"/>
          <w:szCs w:val="24"/>
        </w:rPr>
        <w:t xml:space="preserve">. </w:t>
      </w:r>
      <w:r w:rsidRPr="004A3855">
        <w:rPr>
          <w:rFonts w:ascii="Arial" w:hAnsi="Arial" w:cs="Arial"/>
          <w:sz w:val="24"/>
          <w:szCs w:val="24"/>
        </w:rPr>
        <w:t xml:space="preserve">A população sabe o “necessário” para identificar os grupos mais frágeis para ações imediatas, garantindo o cuidado e o tratamento que necessitam. Mas ainda há uma alienação conceitual e as pessoas acabam tendo conhecimento quanto a temas específicos, como inclusão escolar e relações familiares. São poucas as literaturas sobre a deficiência mental, sendo a área da educação a que mais reproduziu trabalhos e pesquisas. </w:t>
      </w:r>
      <w:r>
        <w:rPr>
          <w:rFonts w:ascii="Arial" w:hAnsi="Arial" w:cs="Arial"/>
          <w:b/>
          <w:sz w:val="24"/>
          <w:szCs w:val="24"/>
        </w:rPr>
        <w:t>Recomendações:</w:t>
      </w:r>
      <w:r w:rsidR="008028FF" w:rsidRPr="008234EE">
        <w:rPr>
          <w:rFonts w:ascii="Arial" w:hAnsi="Arial" w:cs="Arial"/>
          <w:sz w:val="24"/>
          <w:szCs w:val="24"/>
        </w:rPr>
        <w:t xml:space="preserve"> </w:t>
      </w:r>
      <w:r w:rsidR="00FE2427" w:rsidRPr="00FE2427">
        <w:rPr>
          <w:rFonts w:ascii="Arial" w:hAnsi="Arial" w:cs="Arial"/>
          <w:sz w:val="24"/>
          <w:szCs w:val="24"/>
        </w:rPr>
        <w:t>Pessoas com deficiência são muitas vezes considerados vítimas de uma “desgraça”, assim uma parcela da população acredita dever protegê-las, tendo compaixão e esquecem o que a própria deficiência causa desses indivíduos, já que este é colocado sequencialmente em situações de incapacidade e posições de inferioridade (RIBAS, 1983). O deficiente mental têm capacidade de sentir, pensar e expressar sentimentos: quando crianças, através de desenhos e brincadeiras, e, em adultos, pela fala e gestos(ASSUMPÇÃO, 1991).</w:t>
      </w:r>
      <w:r w:rsidR="00F1443B" w:rsidRPr="00F1443B">
        <w:rPr>
          <w:rFonts w:ascii="Arial" w:hAnsi="Arial" w:cs="Arial"/>
          <w:sz w:val="24"/>
          <w:szCs w:val="24"/>
        </w:rPr>
        <w:t>A deficiência mental não deve ser entendida apenas como um problema particular/individual; há uma maximização conceitual envolvendo não só a área médica e psicológica; é uma união de áreas e conceitos, ou seja, estão envolvidas questões políticas, econômicas, sociais e antropológicas.  Algumas pessoas têm dificuldade em aceitar os defeitos e costumes das pessoas “normais”, é evidente que irá ocorrer à exclusão e o preconceito com pessoas deficientes, pois ai entra em contexto o diferente e as muitas pessoas não estão preparadas para esta realidade</w:t>
      </w:r>
      <w:r w:rsidR="00FE2427">
        <w:rPr>
          <w:rFonts w:ascii="Arial" w:hAnsi="Arial" w:cs="Arial"/>
          <w:sz w:val="24"/>
          <w:szCs w:val="24"/>
        </w:rPr>
        <w:t>.</w:t>
      </w:r>
    </w:p>
    <w:p w:rsidR="0065444D" w:rsidRPr="00F1443B" w:rsidRDefault="0065444D" w:rsidP="00F14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8FF" w:rsidRDefault="008028FF" w:rsidP="00495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D31">
        <w:rPr>
          <w:rFonts w:ascii="Arial" w:hAnsi="Arial" w:cs="Arial"/>
          <w:sz w:val="24"/>
          <w:szCs w:val="24"/>
        </w:rPr>
        <w:t xml:space="preserve"> </w:t>
      </w:r>
    </w:p>
    <w:p w:rsidR="008028FF" w:rsidRDefault="00B54536" w:rsidP="00F8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536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</w:t>
      </w:r>
      <w:r w:rsidR="00F1443B">
        <w:rPr>
          <w:rFonts w:ascii="Arial" w:hAnsi="Arial" w:cs="Arial"/>
          <w:sz w:val="24"/>
          <w:szCs w:val="24"/>
        </w:rPr>
        <w:t>Deficiência mental</w:t>
      </w:r>
      <w:r w:rsidR="008028FF">
        <w:rPr>
          <w:rFonts w:ascii="Arial" w:hAnsi="Arial" w:cs="Arial"/>
          <w:sz w:val="24"/>
          <w:szCs w:val="24"/>
        </w:rPr>
        <w:t xml:space="preserve">, </w:t>
      </w:r>
      <w:r w:rsidR="00F1443B">
        <w:rPr>
          <w:rFonts w:ascii="Arial" w:hAnsi="Arial" w:cs="Arial"/>
          <w:sz w:val="24"/>
          <w:szCs w:val="24"/>
        </w:rPr>
        <w:t>capacidade cognitiva,</w:t>
      </w:r>
      <w:r w:rsidR="008028FF">
        <w:rPr>
          <w:rFonts w:ascii="Arial" w:hAnsi="Arial" w:cs="Arial"/>
          <w:sz w:val="24"/>
          <w:szCs w:val="24"/>
        </w:rPr>
        <w:t xml:space="preserve"> </w:t>
      </w:r>
      <w:r w:rsidR="00F1443B">
        <w:rPr>
          <w:rFonts w:ascii="Arial" w:hAnsi="Arial" w:cs="Arial"/>
          <w:sz w:val="24"/>
          <w:szCs w:val="24"/>
        </w:rPr>
        <w:t>casa lar</w:t>
      </w:r>
      <w:r w:rsidR="0065444D">
        <w:rPr>
          <w:rFonts w:ascii="Arial" w:hAnsi="Arial" w:cs="Arial"/>
          <w:sz w:val="24"/>
          <w:szCs w:val="24"/>
        </w:rPr>
        <w:t xml:space="preserve">, aprendizagem. </w:t>
      </w:r>
    </w:p>
    <w:p w:rsidR="008028FF" w:rsidRDefault="008028FF" w:rsidP="00B96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8FF" w:rsidRDefault="008028FF" w:rsidP="00B96C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8FF" w:rsidRDefault="008028FF" w:rsidP="00123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8FF" w:rsidRDefault="008028FF" w:rsidP="00633D15">
      <w:pPr>
        <w:spacing w:line="240" w:lineRule="auto"/>
        <w:jc w:val="right"/>
      </w:pPr>
    </w:p>
    <w:sectPr w:rsidR="008028FF" w:rsidSect="0039390F">
      <w:pgSz w:w="11906" w:h="16838"/>
      <w:pgMar w:top="1417" w:right="1701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B0" w:rsidRDefault="00361DB0" w:rsidP="00633D15">
      <w:pPr>
        <w:spacing w:after="0" w:line="240" w:lineRule="auto"/>
      </w:pPr>
      <w:r>
        <w:separator/>
      </w:r>
    </w:p>
  </w:endnote>
  <w:endnote w:type="continuationSeparator" w:id="0">
    <w:p w:rsidR="00361DB0" w:rsidRDefault="00361DB0" w:rsidP="0063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B0" w:rsidRDefault="00361DB0" w:rsidP="00633D15">
      <w:pPr>
        <w:spacing w:after="0" w:line="240" w:lineRule="auto"/>
      </w:pPr>
      <w:r>
        <w:separator/>
      </w:r>
    </w:p>
  </w:footnote>
  <w:footnote w:type="continuationSeparator" w:id="0">
    <w:p w:rsidR="00361DB0" w:rsidRDefault="00361DB0" w:rsidP="00633D15">
      <w:pPr>
        <w:spacing w:after="0" w:line="240" w:lineRule="auto"/>
      </w:pPr>
      <w:r>
        <w:continuationSeparator/>
      </w:r>
    </w:p>
  </w:footnote>
  <w:footnote w:id="1">
    <w:p w:rsidR="009736E4" w:rsidRDefault="009736E4" w:rsidP="00633D15">
      <w:pPr>
        <w:pStyle w:val="Textodenotaderodap"/>
      </w:pPr>
      <w:r>
        <w:rPr>
          <w:rStyle w:val="Refdenotaderodap"/>
        </w:rPr>
        <w:footnoteRef/>
      </w:r>
      <w:r>
        <w:t xml:space="preserve"> Psicóloga – Professora e Orientadora da disciplina de projeto solidariedade III. (</w:t>
      </w:r>
      <w:hyperlink r:id="rId1" w:history="1">
        <w:r w:rsidRPr="00811874">
          <w:rPr>
            <w:rStyle w:val="Hyperlink"/>
          </w:rPr>
          <w:t>margareth.grassani@fpp.edu.br</w:t>
        </w:r>
      </w:hyperlink>
      <w:r>
        <w:t>)</w:t>
      </w:r>
    </w:p>
    <w:p w:rsidR="004E77E3" w:rsidRDefault="004E77E3" w:rsidP="00633D15">
      <w:pPr>
        <w:pStyle w:val="Textodenotaderodap"/>
      </w:pPr>
    </w:p>
    <w:p w:rsidR="009736E4" w:rsidRPr="001A1229" w:rsidRDefault="009736E4" w:rsidP="001A1229">
      <w:pPr>
        <w:rPr>
          <w:rFonts w:ascii="Verdana" w:hAnsi="Verdana"/>
          <w:color w:val="000000"/>
          <w:sz w:val="15"/>
          <w:szCs w:val="15"/>
        </w:rPr>
      </w:pPr>
      <w:r w:rsidRPr="004E77E3">
        <w:rPr>
          <w:sz w:val="20"/>
          <w:szCs w:val="20"/>
        </w:rPr>
        <w:t>² Acadêmicas do curso de psicologia da faculdades pequeno príncipe.</w:t>
      </w:r>
      <w:r>
        <w:t xml:space="preserve"> </w:t>
      </w:r>
      <w:hyperlink r:id="rId2" w:history="1">
        <w:r w:rsidRPr="00811874">
          <w:rPr>
            <w:rStyle w:val="Hyperlink"/>
            <w:rFonts w:ascii="Verdana" w:hAnsi="Verdana"/>
            <w:sz w:val="15"/>
            <w:szCs w:val="15"/>
          </w:rPr>
          <w:t>thayrinedrumond@hotmail.com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, </w:t>
      </w:r>
      <w:hyperlink r:id="rId3" w:history="1">
        <w:r w:rsidRPr="00811874">
          <w:rPr>
            <w:rStyle w:val="Hyperlink"/>
            <w:rFonts w:ascii="Verdana" w:hAnsi="Verdana"/>
            <w:sz w:val="15"/>
            <w:szCs w:val="15"/>
          </w:rPr>
          <w:t>senhoritatati@yahoo.com.br</w:t>
        </w:r>
      </w:hyperlink>
      <w:r>
        <w:rPr>
          <w:rFonts w:ascii="Verdana" w:hAnsi="Verdana"/>
          <w:color w:val="000000"/>
          <w:sz w:val="15"/>
          <w:szCs w:val="15"/>
        </w:rPr>
        <w:t xml:space="preserve">, </w:t>
      </w:r>
      <w:hyperlink r:id="rId4" w:history="1">
        <w:r w:rsidRPr="00811874">
          <w:rPr>
            <w:rStyle w:val="Hyperlink"/>
            <w:rFonts w:ascii="Verdana" w:hAnsi="Verdana"/>
            <w:sz w:val="15"/>
            <w:szCs w:val="15"/>
          </w:rPr>
          <w:t>vanessatduarte@gmail.com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, </w:t>
      </w:r>
      <w:hyperlink r:id="rId5" w:history="1">
        <w:r w:rsidRPr="00811874">
          <w:rPr>
            <w:rStyle w:val="Hyperlink"/>
            <w:rFonts w:ascii="Verdana" w:hAnsi="Verdana"/>
            <w:sz w:val="15"/>
            <w:szCs w:val="15"/>
          </w:rPr>
          <w:t>vilma.stimamili@hotmail.com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. </w:t>
      </w:r>
    </w:p>
    <w:p w:rsidR="009736E4" w:rsidRDefault="009736E4" w:rsidP="00633D15">
      <w:pPr>
        <w:pStyle w:val="Textodenotaderodap"/>
      </w:pPr>
    </w:p>
    <w:p w:rsidR="009736E4" w:rsidRDefault="009736E4" w:rsidP="00633D15">
      <w:pPr>
        <w:pStyle w:val="Textodenotaderodap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15"/>
    <w:rsid w:val="0005018E"/>
    <w:rsid w:val="000F401A"/>
    <w:rsid w:val="00123855"/>
    <w:rsid w:val="001A1229"/>
    <w:rsid w:val="0029728A"/>
    <w:rsid w:val="002A053A"/>
    <w:rsid w:val="003305E1"/>
    <w:rsid w:val="00334078"/>
    <w:rsid w:val="00347EC5"/>
    <w:rsid w:val="003542F0"/>
    <w:rsid w:val="00361DB0"/>
    <w:rsid w:val="003728BE"/>
    <w:rsid w:val="0039390F"/>
    <w:rsid w:val="003A74C0"/>
    <w:rsid w:val="004147C7"/>
    <w:rsid w:val="00495293"/>
    <w:rsid w:val="004A3855"/>
    <w:rsid w:val="004E77E3"/>
    <w:rsid w:val="005369F5"/>
    <w:rsid w:val="005811F8"/>
    <w:rsid w:val="005C7E41"/>
    <w:rsid w:val="005E43F2"/>
    <w:rsid w:val="00633D15"/>
    <w:rsid w:val="0065444D"/>
    <w:rsid w:val="00663EB2"/>
    <w:rsid w:val="0071141E"/>
    <w:rsid w:val="00756E4A"/>
    <w:rsid w:val="008028FF"/>
    <w:rsid w:val="008234EE"/>
    <w:rsid w:val="00893321"/>
    <w:rsid w:val="009736E4"/>
    <w:rsid w:val="00986A8B"/>
    <w:rsid w:val="00B15065"/>
    <w:rsid w:val="00B54536"/>
    <w:rsid w:val="00B96CF5"/>
    <w:rsid w:val="00BC127D"/>
    <w:rsid w:val="00C16081"/>
    <w:rsid w:val="00C82D31"/>
    <w:rsid w:val="00CF6006"/>
    <w:rsid w:val="00D178DF"/>
    <w:rsid w:val="00D330BE"/>
    <w:rsid w:val="00E407AA"/>
    <w:rsid w:val="00E66C6B"/>
    <w:rsid w:val="00E67D68"/>
    <w:rsid w:val="00E95F89"/>
    <w:rsid w:val="00F1443B"/>
    <w:rsid w:val="00F316A6"/>
    <w:rsid w:val="00F85079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15"/>
    <w:pPr>
      <w:spacing w:after="200" w:line="276" w:lineRule="auto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633D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33D15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633D15"/>
    <w:rPr>
      <w:rFonts w:cs="Times New Roman"/>
      <w:vertAlign w:val="superscript"/>
    </w:rPr>
  </w:style>
  <w:style w:type="character" w:customStyle="1" w:styleId="ecxtextrun">
    <w:name w:val="ecxtextrun"/>
    <w:basedOn w:val="Fontepargpadro"/>
    <w:uiPriority w:val="99"/>
    <w:rsid w:val="00633D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33D1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paragraph">
    <w:name w:val="ecxparagraph"/>
    <w:basedOn w:val="Normal"/>
    <w:uiPriority w:val="99"/>
    <w:rsid w:val="00B9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850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15"/>
    <w:pPr>
      <w:spacing w:after="200" w:line="276" w:lineRule="auto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633D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33D15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633D15"/>
    <w:rPr>
      <w:rFonts w:cs="Times New Roman"/>
      <w:vertAlign w:val="superscript"/>
    </w:rPr>
  </w:style>
  <w:style w:type="character" w:customStyle="1" w:styleId="ecxtextrun">
    <w:name w:val="ecxtextrun"/>
    <w:basedOn w:val="Fontepargpadro"/>
    <w:uiPriority w:val="99"/>
    <w:rsid w:val="00633D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33D1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paragraph">
    <w:name w:val="ecxparagraph"/>
    <w:basedOn w:val="Normal"/>
    <w:uiPriority w:val="99"/>
    <w:rsid w:val="00B9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850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enhoritatati@yahoo.com.br" TargetMode="External"/><Relationship Id="rId2" Type="http://schemas.openxmlformats.org/officeDocument/2006/relationships/hyperlink" Target="mailto:thayrinedrumond@hotmail.com" TargetMode="External"/><Relationship Id="rId1" Type="http://schemas.openxmlformats.org/officeDocument/2006/relationships/hyperlink" Target="mailto:margareth.grassani@fpp.edu.br" TargetMode="External"/><Relationship Id="rId5" Type="http://schemas.openxmlformats.org/officeDocument/2006/relationships/hyperlink" Target="mailto:vilma.stimamili@hotmail.com" TargetMode="External"/><Relationship Id="rId4" Type="http://schemas.openxmlformats.org/officeDocument/2006/relationships/hyperlink" Target="mailto:vanessatduar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POLISSEMIA DA SUSTENTABILIDADE:DA CONSTRUÇÃO CONCEITUAL ÀS PERCEPÇÕES E COMPORTAMENTOS RELATIVOS AO TEMA</vt:lpstr>
    </vt:vector>
  </TitlesOfParts>
  <Company>Complexo Pequeno Príncipe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POLISSEMIA DA SUSTENTABILIDADE:DA CONSTRUÇÃO CONCEITUAL ÀS PERCEPÇÕES E COMPORTAMENTOS RELATIVOS AO TEMA</dc:title>
  <dc:creator>Pity</dc:creator>
  <cp:lastModifiedBy>Faculdades Pequeno Príncipe</cp:lastModifiedBy>
  <cp:revision>2</cp:revision>
  <dcterms:created xsi:type="dcterms:W3CDTF">2017-11-21T20:42:00Z</dcterms:created>
  <dcterms:modified xsi:type="dcterms:W3CDTF">2017-11-21T20:42:00Z</dcterms:modified>
</cp:coreProperties>
</file>