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F2" w:rsidRPr="00C30798" w:rsidRDefault="00B66FF2" w:rsidP="00B66FF2">
      <w:bookmarkStart w:id="0" w:name="_GoBack"/>
      <w:bookmarkEnd w:id="0"/>
    </w:p>
    <w:p w:rsidR="00B66FF2" w:rsidRPr="007A2EA3" w:rsidRDefault="00B66FF2" w:rsidP="00B66FF2">
      <w:pPr>
        <w:pStyle w:val="Ttulo1"/>
        <w:jc w:val="center"/>
        <w:rPr>
          <w:sz w:val="28"/>
          <w:szCs w:val="28"/>
        </w:rPr>
      </w:pPr>
      <w:r w:rsidRPr="007A2EA3">
        <w:rPr>
          <w:sz w:val="28"/>
          <w:szCs w:val="28"/>
        </w:rPr>
        <w:t>nise da silveira e a humanização no tratamento da loucura</w:t>
      </w:r>
    </w:p>
    <w:p w:rsidR="00B66FF2" w:rsidRDefault="00B66FF2" w:rsidP="00B66FF2"/>
    <w:p w:rsidR="00B66FF2" w:rsidRDefault="00B66FF2" w:rsidP="007A2EA3">
      <w:pPr>
        <w:pStyle w:val="Ttulo1"/>
        <w:spacing w:line="240" w:lineRule="auto"/>
        <w:jc w:val="right"/>
        <w:rPr>
          <w:b w:val="0"/>
          <w:caps w:val="0"/>
        </w:rPr>
      </w:pPr>
      <w:r>
        <w:rPr>
          <w:b w:val="0"/>
          <w:caps w:val="0"/>
        </w:rPr>
        <w:t>Georgia Bolton</w:t>
      </w:r>
      <w:r>
        <w:rPr>
          <w:rStyle w:val="Refdenotaderodap"/>
          <w:b w:val="0"/>
          <w:caps w:val="0"/>
        </w:rPr>
        <w:footnoteReference w:id="1"/>
      </w:r>
    </w:p>
    <w:p w:rsidR="00B66FF2" w:rsidRDefault="00B66FF2" w:rsidP="007A2EA3">
      <w:pPr>
        <w:pStyle w:val="Ttulo1"/>
        <w:spacing w:line="240" w:lineRule="auto"/>
        <w:jc w:val="right"/>
        <w:rPr>
          <w:b w:val="0"/>
          <w:caps w:val="0"/>
        </w:rPr>
      </w:pPr>
      <w:r>
        <w:rPr>
          <w:b w:val="0"/>
          <w:caps w:val="0"/>
        </w:rPr>
        <w:t xml:space="preserve"> G</w:t>
      </w:r>
      <w:r w:rsidRPr="00063DD1">
        <w:rPr>
          <w:b w:val="0"/>
          <w:caps w:val="0"/>
        </w:rPr>
        <w:t xml:space="preserve">abriela </w:t>
      </w:r>
      <w:r>
        <w:rPr>
          <w:b w:val="0"/>
          <w:caps w:val="0"/>
        </w:rPr>
        <w:t>Corrêa</w:t>
      </w:r>
      <w:r>
        <w:rPr>
          <w:rStyle w:val="Refdenotaderodap"/>
          <w:b w:val="0"/>
          <w:caps w:val="0"/>
        </w:rPr>
        <w:footnoteReference w:id="2"/>
      </w:r>
    </w:p>
    <w:p w:rsidR="00B66FF2" w:rsidRDefault="00B66FF2" w:rsidP="007A2EA3">
      <w:pPr>
        <w:pStyle w:val="Ttulo1"/>
        <w:spacing w:line="240" w:lineRule="auto"/>
        <w:jc w:val="right"/>
        <w:rPr>
          <w:b w:val="0"/>
          <w:caps w:val="0"/>
        </w:rPr>
      </w:pPr>
      <w:r>
        <w:rPr>
          <w:b w:val="0"/>
          <w:caps w:val="0"/>
        </w:rPr>
        <w:t>Liliane Gimenez</w:t>
      </w:r>
      <w:r>
        <w:rPr>
          <w:rStyle w:val="Refdenotaderodap"/>
          <w:b w:val="0"/>
          <w:caps w:val="0"/>
        </w:rPr>
        <w:footnoteReference w:id="3"/>
      </w:r>
    </w:p>
    <w:p w:rsidR="00B66FF2" w:rsidRDefault="00B66FF2" w:rsidP="007A2EA3">
      <w:pPr>
        <w:pStyle w:val="Ttulo1"/>
        <w:spacing w:line="240" w:lineRule="auto"/>
        <w:jc w:val="right"/>
        <w:rPr>
          <w:b w:val="0"/>
          <w:caps w:val="0"/>
        </w:rPr>
      </w:pPr>
      <w:r>
        <w:rPr>
          <w:b w:val="0"/>
          <w:caps w:val="0"/>
        </w:rPr>
        <w:t xml:space="preserve"> Suellen Almeida Buchmann</w:t>
      </w:r>
      <w:r>
        <w:rPr>
          <w:rStyle w:val="Refdenotaderodap"/>
          <w:b w:val="0"/>
          <w:caps w:val="0"/>
        </w:rPr>
        <w:footnoteReference w:id="4"/>
      </w:r>
    </w:p>
    <w:p w:rsidR="00B66FF2" w:rsidRDefault="00B66FF2" w:rsidP="007A2EA3">
      <w:pPr>
        <w:pStyle w:val="Ttulo1"/>
        <w:spacing w:line="240" w:lineRule="auto"/>
        <w:jc w:val="right"/>
        <w:rPr>
          <w:b w:val="0"/>
          <w:caps w:val="0"/>
        </w:rPr>
      </w:pPr>
      <w:r w:rsidRPr="00063DD1">
        <w:rPr>
          <w:b w:val="0"/>
          <w:caps w:val="0"/>
        </w:rPr>
        <w:t xml:space="preserve"> Nilcemar</w:t>
      </w:r>
      <w:r>
        <w:rPr>
          <w:b w:val="0"/>
          <w:caps w:val="0"/>
        </w:rPr>
        <w:t>a Aparecida Rodrigues</w:t>
      </w:r>
      <w:r>
        <w:rPr>
          <w:rStyle w:val="Refdenotaderodap"/>
          <w:b w:val="0"/>
          <w:caps w:val="0"/>
        </w:rPr>
        <w:footnoteReference w:id="5"/>
      </w:r>
    </w:p>
    <w:p w:rsidR="00B66FF2" w:rsidRDefault="00B66FF2" w:rsidP="007A2EA3">
      <w:pPr>
        <w:pStyle w:val="Ttulo1"/>
        <w:spacing w:line="240" w:lineRule="auto"/>
        <w:jc w:val="right"/>
        <w:rPr>
          <w:b w:val="0"/>
          <w:caps w:val="0"/>
        </w:rPr>
      </w:pPr>
      <w:r w:rsidRPr="00063DD1">
        <w:rPr>
          <w:b w:val="0"/>
          <w:caps w:val="0"/>
        </w:rPr>
        <w:t xml:space="preserve"> </w:t>
      </w:r>
      <w:r>
        <w:rPr>
          <w:b w:val="0"/>
          <w:caps w:val="0"/>
        </w:rPr>
        <w:t>Tiago Veiga Valdivieso</w:t>
      </w:r>
      <w:r>
        <w:rPr>
          <w:rStyle w:val="Refdenotaderodap"/>
          <w:b w:val="0"/>
          <w:caps w:val="0"/>
        </w:rPr>
        <w:footnoteReference w:id="6"/>
      </w:r>
    </w:p>
    <w:p w:rsidR="00B66FF2" w:rsidRPr="00063DD1" w:rsidRDefault="00AF1307" w:rsidP="007A2EA3">
      <w:pPr>
        <w:spacing w:line="240" w:lineRule="auto"/>
        <w:jc w:val="right"/>
      </w:pPr>
      <w:r>
        <w:t xml:space="preserve">Juliana </w:t>
      </w:r>
      <w:r w:rsidR="00B66FF2">
        <w:t>Ollé</w:t>
      </w:r>
      <w:r>
        <w:t xml:space="preserve"> </w:t>
      </w:r>
      <w:r w:rsidR="0020528F">
        <w:t xml:space="preserve">Mendes </w:t>
      </w:r>
      <w:r>
        <w:t>da Silva</w:t>
      </w:r>
      <w:r w:rsidR="00B66FF2">
        <w:rPr>
          <w:rStyle w:val="Refdenotaderodap"/>
        </w:rPr>
        <w:footnoteReference w:id="7"/>
      </w:r>
    </w:p>
    <w:p w:rsidR="00B66FF2" w:rsidRPr="00063DD1" w:rsidRDefault="00B66FF2" w:rsidP="00B66FF2"/>
    <w:p w:rsidR="00B66FF2" w:rsidRDefault="00B66FF2" w:rsidP="009B7557">
      <w:pPr>
        <w:spacing w:line="240" w:lineRule="auto"/>
      </w:pPr>
    </w:p>
    <w:p w:rsidR="007A2EA3" w:rsidRPr="007A2EA3" w:rsidRDefault="007A2EA3" w:rsidP="009B7557">
      <w:pPr>
        <w:spacing w:line="240" w:lineRule="auto"/>
        <w:rPr>
          <w:b/>
        </w:rPr>
      </w:pPr>
      <w:r w:rsidRPr="007A2EA3">
        <w:rPr>
          <w:b/>
        </w:rPr>
        <w:t>RESUMO</w:t>
      </w:r>
    </w:p>
    <w:p w:rsidR="007A2EA3" w:rsidRDefault="007A2EA3" w:rsidP="009B7557">
      <w:pPr>
        <w:spacing w:line="240" w:lineRule="auto"/>
      </w:pPr>
    </w:p>
    <w:p w:rsidR="00626623" w:rsidRDefault="002A654E" w:rsidP="009B7557">
      <w:pPr>
        <w:spacing w:line="240" w:lineRule="auto"/>
      </w:pPr>
      <w:r>
        <w:t>A psiquiatra brasileira Nise</w:t>
      </w:r>
      <w:r w:rsidR="006F79EB">
        <w:t xml:space="preserve"> da Silveira (1905-1999</w:t>
      </w:r>
      <w:r>
        <w:t xml:space="preserve">) introduziu modificações institucionais que provocaram rupturas no modelo psiquiátrico vigente. Foi responsável pela implantação do Setor de Terapêutica Ocupacional no Hospital do Engenho de Dentro, no Rio de Janeiro, e pela formação do Museu Imagens do Inconsciente (1952) </w:t>
      </w:r>
      <w:r w:rsidR="006F79EB">
        <w:t xml:space="preserve">- </w:t>
      </w:r>
      <w:r>
        <w:t>campo de pesquisa e documentação sobre a relação entre arte e psicologia</w:t>
      </w:r>
      <w:r w:rsidR="0020528F">
        <w:t>. Suas inovações se contrapuseram</w:t>
      </w:r>
      <w:r>
        <w:t xml:space="preserve"> às práticas de sua época, as quais se ligavam ao tratamento biológico da esquizofrenia, como a lobotomia e </w:t>
      </w:r>
      <w:r w:rsidR="006F79EB">
        <w:t xml:space="preserve">o </w:t>
      </w:r>
      <w:r>
        <w:t xml:space="preserve">eletrochoque. Deste modo, por </w:t>
      </w:r>
      <w:r w:rsidR="00AF1307">
        <w:t xml:space="preserve">sua contribuição à psicologia brasileira </w:t>
      </w:r>
      <w:r>
        <w:t>e</w:t>
      </w:r>
      <w:r w:rsidR="007D5E21">
        <w:t xml:space="preserve"> </w:t>
      </w:r>
      <w:r w:rsidR="00AF1307">
        <w:t xml:space="preserve">ao estudo </w:t>
      </w:r>
      <w:r>
        <w:t xml:space="preserve">da obra </w:t>
      </w:r>
      <w:r w:rsidR="00AF1307">
        <w:t>de C. G Jung</w:t>
      </w:r>
      <w:r>
        <w:t xml:space="preserve">, </w:t>
      </w:r>
      <w:r w:rsidR="007B52F4">
        <w:t xml:space="preserve">Nise </w:t>
      </w:r>
      <w:r>
        <w:t>revela-se como fundamental objeto de estud</w:t>
      </w:r>
      <w:r w:rsidR="00AF1307">
        <w:t>o para o entendimento do processo de transformação nas terapias oferecidas no âmbito psiquiátrico nacional</w:t>
      </w:r>
      <w:r>
        <w:t xml:space="preserve">. </w:t>
      </w:r>
      <w:r w:rsidR="009B7557">
        <w:t xml:space="preserve">A </w:t>
      </w:r>
      <w:r>
        <w:t xml:space="preserve">presente </w:t>
      </w:r>
      <w:r w:rsidR="009B7557">
        <w:t>pesquisa</w:t>
      </w:r>
      <w:r>
        <w:t xml:space="preserve"> discute </w:t>
      </w:r>
      <w:r w:rsidR="00AF1307">
        <w:t>um</w:t>
      </w:r>
      <w:r>
        <w:t xml:space="preserve">a </w:t>
      </w:r>
      <w:r w:rsidR="00AF1307">
        <w:t xml:space="preserve">possível </w:t>
      </w:r>
      <w:r>
        <w:t xml:space="preserve">clínica da esquizofrenia, investigando </w:t>
      </w:r>
      <w:r w:rsidR="009B7557">
        <w:t xml:space="preserve">a atuação </w:t>
      </w:r>
      <w:r w:rsidR="007B52F4">
        <w:t>de Nise</w:t>
      </w:r>
      <w:r>
        <w:t xml:space="preserve"> </w:t>
      </w:r>
      <w:r w:rsidR="009B7557">
        <w:t>no tratamento de esquizofrêni</w:t>
      </w:r>
      <w:r w:rsidR="00626623">
        <w:t>cos em regime hospitalar, p</w:t>
      </w:r>
      <w:r w:rsidR="009B7557">
        <w:t>or meio de pesquisa bibliogr</w:t>
      </w:r>
      <w:r w:rsidR="00626623">
        <w:t>áfica e metodologia qualitativa. B</w:t>
      </w:r>
      <w:r w:rsidR="009B7557">
        <w:t>uscou-se compreender a trajetória da psiquiatra e a formação do museu</w:t>
      </w:r>
      <w:r w:rsidR="00B71C3F">
        <w:t xml:space="preserve"> (GULLAR, 1996; MELO, FERREIRA, 2013)</w:t>
      </w:r>
      <w:r w:rsidR="009B7557">
        <w:t xml:space="preserve">, sua relação com a psicologia analítica </w:t>
      </w:r>
      <w:r w:rsidR="00B71C3F">
        <w:t xml:space="preserve">(JUNG, 2012; SILVEIRA, 2000) </w:t>
      </w:r>
      <w:r w:rsidR="009B7557">
        <w:t>e a especificidade do seu trabalho</w:t>
      </w:r>
      <w:r w:rsidR="007B52F4">
        <w:t xml:space="preserve"> (GUIMARA</w:t>
      </w:r>
      <w:r w:rsidR="00B71C3F">
        <w:t>ES, SAEKI, 2007)</w:t>
      </w:r>
      <w:r>
        <w:t xml:space="preserve">. </w:t>
      </w:r>
      <w:r w:rsidR="00B71C3F">
        <w:t xml:space="preserve">Apresenta-se uma caracterização da esquizofrenia (AMERICAN, 2002; DALGALARRONDO, 2002), para discuti-la </w:t>
      </w:r>
      <w:r w:rsidR="007B52F4">
        <w:t>a partir do conceito de loucura (SILVA, 200</w:t>
      </w:r>
      <w:r w:rsidR="006F79EB">
        <w:t xml:space="preserve">1) e dos </w:t>
      </w:r>
      <w:r w:rsidR="00AF1307">
        <w:t xml:space="preserve">próprios </w:t>
      </w:r>
      <w:r w:rsidR="006F79EB">
        <w:t xml:space="preserve">escritos de Nise </w:t>
      </w:r>
      <w:r w:rsidR="007B52F4">
        <w:t xml:space="preserve">sobre sua experiência (SILVEIRA, 1992). </w:t>
      </w:r>
      <w:r w:rsidR="006F79EB">
        <w:t>O método de trabalho no Museu Imagens do Inconsciente esteve ligado ao estudo de várias imagens</w:t>
      </w:r>
      <w:r w:rsidR="007D5E21">
        <w:t xml:space="preserve"> produzidas por esquizofrênicos</w:t>
      </w:r>
      <w:r w:rsidR="00361FC5">
        <w:t xml:space="preserve"> em ateliês de modelagem e pintura. E</w:t>
      </w:r>
      <w:r w:rsidR="006F79EB">
        <w:t>m conjunto</w:t>
      </w:r>
      <w:r w:rsidR="007D5E21">
        <w:t>,</w:t>
      </w:r>
      <w:r w:rsidR="006F79EB">
        <w:t xml:space="preserve"> </w:t>
      </w:r>
      <w:r w:rsidR="00361FC5">
        <w:t>tais imagens permitiriam</w:t>
      </w:r>
      <w:r w:rsidR="006F79EB">
        <w:t xml:space="preserve"> acompanhar o desdobramento dos processos intrapsíquicos dos sujeitos em </w:t>
      </w:r>
      <w:r w:rsidR="007D5E21">
        <w:t xml:space="preserve">estado de </w:t>
      </w:r>
      <w:r w:rsidR="006F79EB">
        <w:t xml:space="preserve">sofrimento. A tarefa do terapeuta seria estabelecer conexão entre as imagens que fluem do </w:t>
      </w:r>
      <w:r w:rsidR="006F79EB">
        <w:lastRenderedPageBreak/>
        <w:t xml:space="preserve">inconsciente e a situação emotiva que o paciente estaria vivendo naquele momento. </w:t>
      </w:r>
      <w:r w:rsidR="007B52F4">
        <w:t>Conclui-se que</w:t>
      </w:r>
      <w:r w:rsidR="007D5E21">
        <w:t>,</w:t>
      </w:r>
      <w:r w:rsidR="007B52F4">
        <w:t xml:space="preserve"> ao enfrentar o modelo médico, Nise partiu para novas proposições de tratamento da loucura, que foss</w:t>
      </w:r>
      <w:r w:rsidR="007D5E21">
        <w:t>em além de sua reduç</w:t>
      </w:r>
      <w:r w:rsidR="00361FC5">
        <w:t>ão orgânica. N</w:t>
      </w:r>
      <w:r w:rsidR="007B52F4">
        <w:t>a teoria junguiana dos arquétipos</w:t>
      </w:r>
      <w:r w:rsidR="007D5E21">
        <w:t>,</w:t>
      </w:r>
      <w:r w:rsidR="007B52F4">
        <w:t xml:space="preserve"> </w:t>
      </w:r>
      <w:r w:rsidR="00361FC5">
        <w:t>encontrou as ferramentas teóricas necessárias</w:t>
      </w:r>
      <w:r w:rsidR="007B52F4">
        <w:t xml:space="preserve"> para interpretar as imagens criadas por seus pacie</w:t>
      </w:r>
      <w:r w:rsidR="00AF1307">
        <w:t>ntes</w:t>
      </w:r>
      <w:r w:rsidR="007D5E21">
        <w:t>. Desse modo, Nise introduziu</w:t>
      </w:r>
      <w:r w:rsidR="007B52F4">
        <w:t xml:space="preserve"> condições para o acesso à psique dos esquizofrênicos e sua possibilidade de transformação por meio de um processo estético e criador, humanizando o tratamento ofertado a esses sujeitos.    </w:t>
      </w:r>
    </w:p>
    <w:p w:rsidR="009B7557" w:rsidRDefault="009B7557" w:rsidP="009B7557">
      <w:pPr>
        <w:spacing w:line="240" w:lineRule="auto"/>
      </w:pPr>
    </w:p>
    <w:p w:rsidR="009B7557" w:rsidRDefault="009B7557" w:rsidP="009B7557">
      <w:pPr>
        <w:spacing w:line="240" w:lineRule="auto"/>
      </w:pPr>
    </w:p>
    <w:p w:rsidR="009B7557" w:rsidRDefault="007A2EA3" w:rsidP="009B7557">
      <w:pPr>
        <w:spacing w:line="240" w:lineRule="auto"/>
      </w:pPr>
      <w:r w:rsidRPr="007A2EA3">
        <w:rPr>
          <w:b/>
        </w:rPr>
        <w:t>PALAVRAS-CHAVE</w:t>
      </w:r>
      <w:r w:rsidR="00B66FF2">
        <w:t>: Nise da Silveira, esquizofrenia,</w:t>
      </w:r>
      <w:r w:rsidR="00B66FF2" w:rsidRPr="00B66FF2">
        <w:t xml:space="preserve"> </w:t>
      </w:r>
      <w:r w:rsidR="00B66FF2">
        <w:t xml:space="preserve">psicologia analítica, </w:t>
      </w:r>
      <w:r w:rsidR="009B7557">
        <w:t xml:space="preserve">arte e loucura. </w:t>
      </w:r>
    </w:p>
    <w:p w:rsidR="009B7557" w:rsidRDefault="009B7557" w:rsidP="009B7557"/>
    <w:p w:rsidR="00BE4D3D" w:rsidRDefault="00BE4D3D"/>
    <w:sectPr w:rsidR="00BE4D3D" w:rsidSect="00BE4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CD" w:rsidRDefault="009338CD" w:rsidP="00B66FF2">
      <w:pPr>
        <w:spacing w:line="240" w:lineRule="auto"/>
      </w:pPr>
      <w:r>
        <w:separator/>
      </w:r>
    </w:p>
  </w:endnote>
  <w:endnote w:type="continuationSeparator" w:id="0">
    <w:p w:rsidR="009338CD" w:rsidRDefault="009338CD" w:rsidP="00B66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CD" w:rsidRDefault="009338CD" w:rsidP="00B66FF2">
      <w:pPr>
        <w:spacing w:line="240" w:lineRule="auto"/>
      </w:pPr>
      <w:r>
        <w:separator/>
      </w:r>
    </w:p>
  </w:footnote>
  <w:footnote w:type="continuationSeparator" w:id="0">
    <w:p w:rsidR="009338CD" w:rsidRDefault="009338CD" w:rsidP="00B66FF2">
      <w:pPr>
        <w:spacing w:line="240" w:lineRule="auto"/>
      </w:pPr>
      <w:r>
        <w:continuationSeparator/>
      </w:r>
    </w:p>
  </w:footnote>
  <w:footnote w:id="1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 xml:space="preserve">Graduação em </w:t>
      </w:r>
      <w:r w:rsidRPr="0000597F">
        <w:t>Psicologia da Faculdades Pequeno Príncipe (FPP).</w:t>
      </w:r>
    </w:p>
  </w:footnote>
  <w:footnote w:id="2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Psicologia da FPP.</w:t>
      </w:r>
    </w:p>
  </w:footnote>
  <w:footnote w:id="3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Psicologia da FPP.</w:t>
      </w:r>
    </w:p>
  </w:footnote>
  <w:footnote w:id="4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Psicologia da FPP.</w:t>
      </w:r>
    </w:p>
  </w:footnote>
  <w:footnote w:id="5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</w:t>
      </w:r>
      <w:r>
        <w:t>a da FPP.</w:t>
      </w:r>
    </w:p>
  </w:footnote>
  <w:footnote w:id="6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Pr="0000597F">
        <w:t>Licenciado em Artes Visuais pela Universidade Estadual do Paran</w:t>
      </w:r>
      <w:r w:rsidR="00AF1307">
        <w:t>á (Unespar/FAP) e acadêmico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 xml:space="preserve">Psicologia da FPP. </w:t>
      </w:r>
    </w:p>
  </w:footnote>
  <w:footnote w:id="7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 xml:space="preserve">Enfermeira. Docente dos cursos de Graduação em Psicologia e Enfermagem da </w:t>
      </w:r>
      <w:r w:rsidR="0020528F">
        <w:t>FPP.</w:t>
      </w:r>
      <w:r w:rsidR="00AF130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57"/>
    <w:rsid w:val="00010D65"/>
    <w:rsid w:val="0020528F"/>
    <w:rsid w:val="00284F09"/>
    <w:rsid w:val="002A654E"/>
    <w:rsid w:val="00361FC5"/>
    <w:rsid w:val="00485BD3"/>
    <w:rsid w:val="004E0AF2"/>
    <w:rsid w:val="00511E4B"/>
    <w:rsid w:val="005F4F8D"/>
    <w:rsid w:val="00626623"/>
    <w:rsid w:val="006F79EB"/>
    <w:rsid w:val="00736F5B"/>
    <w:rsid w:val="007A2EA3"/>
    <w:rsid w:val="007B52F4"/>
    <w:rsid w:val="007D5E21"/>
    <w:rsid w:val="00870764"/>
    <w:rsid w:val="009338CD"/>
    <w:rsid w:val="009B7557"/>
    <w:rsid w:val="00AF1307"/>
    <w:rsid w:val="00B66FF2"/>
    <w:rsid w:val="00B71C3F"/>
    <w:rsid w:val="00BE4D3D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57"/>
    <w:pPr>
      <w:tabs>
        <w:tab w:val="left" w:pos="851"/>
      </w:tabs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6FF2"/>
    <w:pPr>
      <w:autoSpaceDE w:val="0"/>
      <w:outlineLvl w:val="0"/>
    </w:pPr>
    <w:rPr>
      <w:rFonts w:cs="Times New Roman"/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FF2"/>
    <w:rPr>
      <w:rFonts w:ascii="Arial" w:eastAsia="Times New Roman" w:hAnsi="Arial" w:cs="Times New Roman"/>
      <w:b/>
      <w:caps/>
      <w:sz w:val="24"/>
      <w:szCs w:val="24"/>
      <w:lang w:eastAsia="zh-CN"/>
    </w:rPr>
  </w:style>
  <w:style w:type="character" w:styleId="Refdenotaderodap">
    <w:name w:val="footnote reference"/>
    <w:rsid w:val="00B66FF2"/>
    <w:rPr>
      <w:vertAlign w:val="superscript"/>
    </w:rPr>
  </w:style>
  <w:style w:type="paragraph" w:customStyle="1" w:styleId="Legendadefigura">
    <w:name w:val="Legenda de figura"/>
    <w:basedOn w:val="Normal"/>
    <w:qFormat/>
    <w:rsid w:val="00B66FF2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57"/>
    <w:pPr>
      <w:tabs>
        <w:tab w:val="left" w:pos="851"/>
      </w:tabs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6FF2"/>
    <w:pPr>
      <w:autoSpaceDE w:val="0"/>
      <w:outlineLvl w:val="0"/>
    </w:pPr>
    <w:rPr>
      <w:rFonts w:cs="Times New Roman"/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FF2"/>
    <w:rPr>
      <w:rFonts w:ascii="Arial" w:eastAsia="Times New Roman" w:hAnsi="Arial" w:cs="Times New Roman"/>
      <w:b/>
      <w:caps/>
      <w:sz w:val="24"/>
      <w:szCs w:val="24"/>
      <w:lang w:eastAsia="zh-CN"/>
    </w:rPr>
  </w:style>
  <w:style w:type="character" w:styleId="Refdenotaderodap">
    <w:name w:val="footnote reference"/>
    <w:rsid w:val="00B66FF2"/>
    <w:rPr>
      <w:vertAlign w:val="superscript"/>
    </w:rPr>
  </w:style>
  <w:style w:type="paragraph" w:customStyle="1" w:styleId="Legendadefigura">
    <w:name w:val="Legenda de figura"/>
    <w:basedOn w:val="Normal"/>
    <w:qFormat/>
    <w:rsid w:val="00B66FF2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Faculdades Pequeno Príncipe</cp:lastModifiedBy>
  <cp:revision>2</cp:revision>
  <dcterms:created xsi:type="dcterms:W3CDTF">2017-11-21T21:02:00Z</dcterms:created>
  <dcterms:modified xsi:type="dcterms:W3CDTF">2017-11-21T21:02:00Z</dcterms:modified>
</cp:coreProperties>
</file>