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6B" w:rsidRPr="00697E48" w:rsidRDefault="00827643" w:rsidP="0075796B">
      <w:pPr>
        <w:ind w:left="0"/>
        <w:jc w:val="center"/>
        <w:rPr>
          <w:rFonts w:ascii="Arial" w:hAnsi="Arial" w:cs="Arial"/>
          <w:b/>
          <w:sz w:val="24"/>
          <w:szCs w:val="24"/>
        </w:rPr>
      </w:pPr>
      <w:r w:rsidRPr="00697E48">
        <w:rPr>
          <w:rFonts w:ascii="Arial" w:hAnsi="Arial" w:cs="Arial"/>
          <w:b/>
          <w:sz w:val="24"/>
          <w:szCs w:val="24"/>
        </w:rPr>
        <w:t>NOVAS IMUNDODEFICIENCIAS PRIMARIAS: UMA REVISÂO</w:t>
      </w:r>
    </w:p>
    <w:p w:rsidR="0075796B" w:rsidRPr="00697E48" w:rsidRDefault="0075796B" w:rsidP="0075796B">
      <w:pPr>
        <w:ind w:left="0"/>
        <w:jc w:val="center"/>
        <w:rPr>
          <w:rFonts w:ascii="Arial" w:hAnsi="Arial" w:cs="Arial"/>
          <w:sz w:val="24"/>
          <w:szCs w:val="24"/>
        </w:rPr>
      </w:pPr>
    </w:p>
    <w:p w:rsidR="0075796B" w:rsidRPr="00697E48" w:rsidRDefault="0075796B" w:rsidP="0075796B">
      <w:pPr>
        <w:ind w:left="0"/>
        <w:jc w:val="center"/>
        <w:rPr>
          <w:rFonts w:ascii="Arial" w:hAnsi="Arial" w:cs="Arial"/>
          <w:sz w:val="24"/>
          <w:szCs w:val="24"/>
        </w:rPr>
      </w:pPr>
    </w:p>
    <w:p w:rsidR="0075796B" w:rsidRPr="00697E48" w:rsidRDefault="0075796B" w:rsidP="0075796B">
      <w:pPr>
        <w:ind w:left="0"/>
        <w:jc w:val="right"/>
        <w:rPr>
          <w:rFonts w:ascii="Arial" w:hAnsi="Arial" w:cs="Arial"/>
          <w:sz w:val="24"/>
          <w:szCs w:val="24"/>
          <w:vertAlign w:val="superscript"/>
        </w:rPr>
      </w:pPr>
      <w:bookmarkStart w:id="0" w:name="_GoBack"/>
      <w:r w:rsidRPr="00697E48">
        <w:rPr>
          <w:rFonts w:ascii="Arial" w:hAnsi="Arial" w:cs="Arial"/>
          <w:sz w:val="24"/>
          <w:szCs w:val="24"/>
        </w:rPr>
        <w:t>Ronaldo Rodrigues Ribeiro</w:t>
      </w:r>
      <w:r w:rsidR="006A0E4D" w:rsidRPr="00697E48">
        <w:rPr>
          <w:rFonts w:ascii="Arial" w:hAnsi="Arial" w:cs="Arial"/>
          <w:sz w:val="24"/>
          <w:szCs w:val="24"/>
          <w:vertAlign w:val="superscript"/>
        </w:rPr>
        <w:t>1</w:t>
      </w:r>
    </w:p>
    <w:p w:rsidR="0075796B" w:rsidRPr="00697E48" w:rsidRDefault="0075796B" w:rsidP="0075796B">
      <w:pPr>
        <w:ind w:left="0"/>
        <w:jc w:val="right"/>
        <w:rPr>
          <w:rFonts w:ascii="Arial" w:hAnsi="Arial" w:cs="Arial"/>
          <w:sz w:val="24"/>
          <w:szCs w:val="24"/>
          <w:vertAlign w:val="superscript"/>
        </w:rPr>
      </w:pPr>
      <w:r w:rsidRPr="00697E48">
        <w:rPr>
          <w:rFonts w:ascii="Arial" w:hAnsi="Arial" w:cs="Arial"/>
          <w:sz w:val="24"/>
          <w:szCs w:val="24"/>
        </w:rPr>
        <w:t>Nicolli Gasparin</w:t>
      </w:r>
      <w:r w:rsidR="006A0E4D" w:rsidRPr="00697E48">
        <w:rPr>
          <w:rFonts w:ascii="Arial" w:hAnsi="Arial" w:cs="Arial"/>
          <w:sz w:val="24"/>
          <w:szCs w:val="24"/>
          <w:vertAlign w:val="superscript"/>
        </w:rPr>
        <w:t>2</w:t>
      </w:r>
    </w:p>
    <w:p w:rsidR="006A0E4D" w:rsidRPr="00697E48" w:rsidRDefault="006A0E4D" w:rsidP="0075796B">
      <w:pPr>
        <w:ind w:left="0"/>
        <w:jc w:val="right"/>
        <w:rPr>
          <w:rFonts w:ascii="Arial" w:hAnsi="Arial" w:cs="Arial"/>
          <w:sz w:val="24"/>
          <w:szCs w:val="24"/>
          <w:vertAlign w:val="superscript"/>
        </w:rPr>
      </w:pPr>
      <w:r w:rsidRPr="00697E48">
        <w:rPr>
          <w:rFonts w:ascii="Arial" w:hAnsi="Arial" w:cs="Arial"/>
          <w:sz w:val="24"/>
          <w:szCs w:val="24"/>
        </w:rPr>
        <w:t>Ana</w:t>
      </w:r>
      <w:r w:rsidR="00784B70" w:rsidRPr="00697E48">
        <w:rPr>
          <w:rFonts w:ascii="Arial" w:hAnsi="Arial" w:cs="Arial"/>
          <w:sz w:val="24"/>
          <w:szCs w:val="24"/>
        </w:rPr>
        <w:t xml:space="preserve"> Luísa Hümmelgen</w:t>
      </w:r>
      <w:r w:rsidRPr="00697E48">
        <w:rPr>
          <w:rFonts w:ascii="Arial" w:hAnsi="Arial" w:cs="Arial"/>
          <w:sz w:val="24"/>
          <w:szCs w:val="24"/>
          <w:vertAlign w:val="superscript"/>
        </w:rPr>
        <w:t>3</w:t>
      </w:r>
    </w:p>
    <w:p w:rsidR="0075796B" w:rsidRPr="00697E48" w:rsidRDefault="0075796B" w:rsidP="0075796B">
      <w:pPr>
        <w:ind w:left="0"/>
        <w:jc w:val="right"/>
        <w:rPr>
          <w:rFonts w:ascii="Arial" w:hAnsi="Arial" w:cs="Arial"/>
          <w:sz w:val="24"/>
          <w:szCs w:val="24"/>
        </w:rPr>
      </w:pPr>
      <w:r w:rsidRPr="00697E48">
        <w:rPr>
          <w:rFonts w:ascii="Arial" w:hAnsi="Arial" w:cs="Arial"/>
          <w:sz w:val="24"/>
          <w:szCs w:val="24"/>
        </w:rPr>
        <w:t>Carolina Cardoso de Mello Prando</w:t>
      </w:r>
      <w:r w:rsidR="006A0E4D" w:rsidRPr="00697E48">
        <w:rPr>
          <w:rFonts w:ascii="Arial" w:hAnsi="Arial" w:cs="Arial"/>
          <w:sz w:val="24"/>
          <w:szCs w:val="24"/>
          <w:vertAlign w:val="superscript"/>
        </w:rPr>
        <w:t>4</w:t>
      </w:r>
    </w:p>
    <w:bookmarkEnd w:id="0"/>
    <w:p w:rsidR="006A0E4D" w:rsidRPr="00697E48" w:rsidRDefault="006A0E4D" w:rsidP="006A0E4D">
      <w:pPr>
        <w:ind w:left="0"/>
        <w:jc w:val="right"/>
        <w:rPr>
          <w:rFonts w:ascii="Arial" w:hAnsi="Arial" w:cs="Arial"/>
          <w:sz w:val="24"/>
          <w:szCs w:val="24"/>
        </w:rPr>
      </w:pPr>
      <w:r w:rsidRPr="00697E48">
        <w:rPr>
          <w:rFonts w:ascii="Arial" w:hAnsi="Arial" w:cs="Arial"/>
          <w:sz w:val="24"/>
          <w:szCs w:val="24"/>
          <w:vertAlign w:val="superscript"/>
        </w:rPr>
        <w:t>1</w:t>
      </w:r>
      <w:r w:rsidRPr="00697E48">
        <w:rPr>
          <w:rFonts w:ascii="Arial" w:hAnsi="Arial" w:cs="Arial"/>
          <w:sz w:val="24"/>
          <w:szCs w:val="24"/>
        </w:rPr>
        <w:t>Acadêmico do Curso de Biomedicina pela Faculdades Pequeno Príncipe</w:t>
      </w:r>
    </w:p>
    <w:p w:rsidR="006A0E4D" w:rsidRPr="00697E48" w:rsidRDefault="006A0E4D" w:rsidP="006A0E4D">
      <w:pPr>
        <w:ind w:left="0"/>
        <w:jc w:val="right"/>
        <w:rPr>
          <w:rFonts w:ascii="Arial" w:hAnsi="Arial" w:cs="Arial"/>
          <w:sz w:val="24"/>
          <w:szCs w:val="24"/>
        </w:rPr>
      </w:pPr>
      <w:r w:rsidRPr="00697E48">
        <w:rPr>
          <w:rFonts w:ascii="Arial" w:hAnsi="Arial" w:cs="Arial"/>
          <w:sz w:val="24"/>
          <w:szCs w:val="24"/>
          <w:vertAlign w:val="superscript"/>
        </w:rPr>
        <w:t>2</w:t>
      </w:r>
      <w:r w:rsidRPr="00697E48">
        <w:rPr>
          <w:rFonts w:ascii="Arial" w:hAnsi="Arial" w:cs="Arial"/>
          <w:sz w:val="24"/>
          <w:szCs w:val="24"/>
        </w:rPr>
        <w:t xml:space="preserve">Acadêmica do Curso de Farmácia pela Faculdades Pequeno Príncipe </w:t>
      </w:r>
    </w:p>
    <w:p w:rsidR="006A0E4D" w:rsidRPr="00697E48" w:rsidRDefault="006A0E4D" w:rsidP="006A0E4D">
      <w:pPr>
        <w:ind w:left="0"/>
        <w:jc w:val="right"/>
        <w:rPr>
          <w:rFonts w:ascii="Arial" w:hAnsi="Arial" w:cs="Arial"/>
          <w:sz w:val="24"/>
          <w:szCs w:val="24"/>
        </w:rPr>
      </w:pPr>
      <w:r w:rsidRPr="00697E48">
        <w:rPr>
          <w:rFonts w:ascii="Arial" w:hAnsi="Arial" w:cs="Arial"/>
          <w:sz w:val="24"/>
          <w:szCs w:val="24"/>
          <w:vertAlign w:val="superscript"/>
        </w:rPr>
        <w:t>3</w:t>
      </w:r>
      <w:r w:rsidRPr="00697E48">
        <w:rPr>
          <w:rFonts w:ascii="Arial" w:hAnsi="Arial" w:cs="Arial"/>
          <w:sz w:val="24"/>
          <w:szCs w:val="24"/>
        </w:rPr>
        <w:t>Acadêmica do Curso de Medicina pela Faculdades Pequeno Príncipe</w:t>
      </w:r>
    </w:p>
    <w:p w:rsidR="006A0E4D" w:rsidRPr="00697E48" w:rsidRDefault="006A0E4D" w:rsidP="006A0E4D">
      <w:pPr>
        <w:ind w:left="0"/>
        <w:jc w:val="right"/>
        <w:rPr>
          <w:rFonts w:ascii="Arial" w:hAnsi="Arial" w:cs="Arial"/>
          <w:sz w:val="24"/>
          <w:szCs w:val="24"/>
        </w:rPr>
      </w:pPr>
      <w:r w:rsidRPr="00697E48">
        <w:rPr>
          <w:rFonts w:ascii="Arial" w:hAnsi="Arial" w:cs="Arial"/>
          <w:sz w:val="24"/>
          <w:szCs w:val="24"/>
          <w:vertAlign w:val="superscript"/>
        </w:rPr>
        <w:t>4</w:t>
      </w:r>
      <w:r w:rsidRPr="00697E48">
        <w:rPr>
          <w:rFonts w:ascii="Arial" w:hAnsi="Arial" w:cs="Arial"/>
          <w:sz w:val="24"/>
          <w:szCs w:val="24"/>
        </w:rPr>
        <w:t>Pesquisador do Instituto de Pesquisa Pelé Pequeno Príncipe</w:t>
      </w:r>
    </w:p>
    <w:p w:rsidR="006A0E4D" w:rsidRPr="00697E48" w:rsidRDefault="006A0E4D" w:rsidP="006A0E4D">
      <w:pPr>
        <w:ind w:left="0"/>
        <w:jc w:val="right"/>
        <w:rPr>
          <w:rFonts w:ascii="Arial" w:hAnsi="Arial" w:cs="Arial"/>
          <w:sz w:val="24"/>
          <w:szCs w:val="24"/>
        </w:rPr>
      </w:pPr>
      <w:r w:rsidRPr="00697E48">
        <w:rPr>
          <w:rFonts w:ascii="Arial" w:hAnsi="Arial" w:cs="Arial"/>
          <w:sz w:val="24"/>
          <w:szCs w:val="24"/>
        </w:rPr>
        <w:t>ronaldorreu@hotmail.com</w:t>
      </w:r>
    </w:p>
    <w:p w:rsidR="0075796B" w:rsidRPr="00697E48" w:rsidRDefault="0075796B" w:rsidP="00906880">
      <w:pPr>
        <w:ind w:left="0"/>
        <w:rPr>
          <w:rFonts w:ascii="Arial" w:hAnsi="Arial" w:cs="Arial"/>
          <w:sz w:val="24"/>
          <w:szCs w:val="24"/>
        </w:rPr>
      </w:pPr>
    </w:p>
    <w:p w:rsidR="0075796B" w:rsidRPr="00697E48" w:rsidRDefault="0075796B" w:rsidP="00906880">
      <w:pPr>
        <w:ind w:left="0"/>
        <w:rPr>
          <w:rFonts w:ascii="Arial" w:hAnsi="Arial" w:cs="Arial"/>
          <w:sz w:val="24"/>
          <w:szCs w:val="24"/>
        </w:rPr>
      </w:pPr>
    </w:p>
    <w:p w:rsidR="00906880" w:rsidRPr="00697E48" w:rsidRDefault="00906880" w:rsidP="00827643">
      <w:pPr>
        <w:spacing w:line="240" w:lineRule="auto"/>
        <w:ind w:left="0" w:firstLine="708"/>
        <w:rPr>
          <w:rFonts w:ascii="Arial" w:hAnsi="Arial" w:cs="Arial"/>
          <w:sz w:val="24"/>
          <w:szCs w:val="24"/>
        </w:rPr>
      </w:pPr>
      <w:r w:rsidRPr="00697E48">
        <w:rPr>
          <w:rFonts w:ascii="Arial" w:hAnsi="Arial" w:cs="Arial"/>
          <w:sz w:val="24"/>
          <w:szCs w:val="24"/>
        </w:rPr>
        <w:t xml:space="preserve">Imunodeficiência primária (IDP) é um grupo de doenças em que há disfunção, diminuição ou ausência de um ou mais componentes do sistema imune, caracterizadas por infecções de recorrência. São tidas como raras, apresentando incidência estimada de 1/1000 de nascidos vivos, porém não é exata por ainda serem </w:t>
      </w:r>
      <w:proofErr w:type="spellStart"/>
      <w:r w:rsidRPr="00697E48">
        <w:rPr>
          <w:rFonts w:ascii="Arial" w:hAnsi="Arial" w:cs="Arial"/>
          <w:sz w:val="24"/>
          <w:szCs w:val="24"/>
        </w:rPr>
        <w:t>subdiagnosticadas</w:t>
      </w:r>
      <w:proofErr w:type="spellEnd"/>
      <w:r w:rsidRPr="00697E48">
        <w:rPr>
          <w:rFonts w:ascii="Arial" w:hAnsi="Arial" w:cs="Arial"/>
          <w:sz w:val="24"/>
          <w:szCs w:val="24"/>
        </w:rPr>
        <w:t>.</w:t>
      </w:r>
      <w:r w:rsidR="00827643" w:rsidRPr="00697E48">
        <w:rPr>
          <w:rFonts w:ascii="Arial" w:hAnsi="Arial" w:cs="Arial"/>
          <w:sz w:val="24"/>
          <w:szCs w:val="24"/>
        </w:rPr>
        <w:t xml:space="preserve"> </w:t>
      </w:r>
      <w:r w:rsidR="007E4137" w:rsidRPr="00697E48">
        <w:rPr>
          <w:rFonts w:ascii="Arial" w:hAnsi="Arial" w:cs="Arial"/>
          <w:sz w:val="24"/>
          <w:szCs w:val="24"/>
        </w:rPr>
        <w:t>E</w:t>
      </w:r>
      <w:r w:rsidRPr="00697E48">
        <w:rPr>
          <w:rFonts w:ascii="Arial" w:hAnsi="Arial" w:cs="Arial"/>
          <w:sz w:val="24"/>
          <w:szCs w:val="24"/>
        </w:rPr>
        <w:t>sta revisão</w:t>
      </w:r>
      <w:r w:rsidR="007E4137" w:rsidRPr="00697E48">
        <w:rPr>
          <w:rFonts w:ascii="Arial" w:hAnsi="Arial" w:cs="Arial"/>
          <w:sz w:val="24"/>
          <w:szCs w:val="24"/>
        </w:rPr>
        <w:t xml:space="preserve"> foi realizada para identificar as </w:t>
      </w:r>
      <w:proofErr w:type="spellStart"/>
      <w:r w:rsidR="007E4137" w:rsidRPr="00697E48">
        <w:rPr>
          <w:rFonts w:ascii="Arial" w:hAnsi="Arial" w:cs="Arial"/>
          <w:sz w:val="24"/>
          <w:szCs w:val="24"/>
        </w:rPr>
        <w:t>IDP’s</w:t>
      </w:r>
      <w:proofErr w:type="spellEnd"/>
      <w:r w:rsidRPr="00697E48">
        <w:rPr>
          <w:rFonts w:ascii="Arial" w:hAnsi="Arial" w:cs="Arial"/>
          <w:sz w:val="24"/>
          <w:szCs w:val="24"/>
        </w:rPr>
        <w:t xml:space="preserve"> </w:t>
      </w:r>
      <w:r w:rsidR="007E4137" w:rsidRPr="00697E48">
        <w:rPr>
          <w:rFonts w:ascii="Arial" w:hAnsi="Arial" w:cs="Arial"/>
          <w:sz w:val="24"/>
          <w:szCs w:val="24"/>
        </w:rPr>
        <w:t xml:space="preserve">descritas após a publicação da última classificação da </w:t>
      </w:r>
      <w:proofErr w:type="spellStart"/>
      <w:r w:rsidR="007E4137" w:rsidRPr="00697E48">
        <w:rPr>
          <w:rFonts w:ascii="Arial" w:hAnsi="Arial" w:cs="Arial"/>
          <w:i/>
          <w:sz w:val="24"/>
          <w:szCs w:val="24"/>
        </w:rPr>
        <w:t>International</w:t>
      </w:r>
      <w:proofErr w:type="spellEnd"/>
      <w:r w:rsidR="007E4137" w:rsidRPr="00697E48">
        <w:rPr>
          <w:rFonts w:ascii="Arial" w:hAnsi="Arial" w:cs="Arial"/>
          <w:i/>
          <w:sz w:val="24"/>
          <w:szCs w:val="24"/>
        </w:rPr>
        <w:t xml:space="preserve"> Union </w:t>
      </w:r>
      <w:proofErr w:type="spellStart"/>
      <w:r w:rsidR="007E4137" w:rsidRPr="00697E48">
        <w:rPr>
          <w:rFonts w:ascii="Arial" w:hAnsi="Arial" w:cs="Arial"/>
          <w:i/>
          <w:sz w:val="24"/>
          <w:szCs w:val="24"/>
        </w:rPr>
        <w:t>of</w:t>
      </w:r>
      <w:proofErr w:type="spellEnd"/>
      <w:r w:rsidR="007E4137" w:rsidRPr="00697E48">
        <w:rPr>
          <w:rFonts w:ascii="Arial" w:hAnsi="Arial" w:cs="Arial"/>
          <w:i/>
          <w:sz w:val="24"/>
          <w:szCs w:val="24"/>
        </w:rPr>
        <w:t xml:space="preserve"> </w:t>
      </w:r>
      <w:proofErr w:type="spellStart"/>
      <w:r w:rsidR="007E4137" w:rsidRPr="00697E48">
        <w:rPr>
          <w:rFonts w:ascii="Arial" w:hAnsi="Arial" w:cs="Arial"/>
          <w:i/>
          <w:sz w:val="24"/>
          <w:szCs w:val="24"/>
        </w:rPr>
        <w:t>Immunological</w:t>
      </w:r>
      <w:proofErr w:type="spellEnd"/>
      <w:r w:rsidR="007E4137" w:rsidRPr="00697E48">
        <w:rPr>
          <w:rFonts w:ascii="Arial" w:hAnsi="Arial" w:cs="Arial"/>
          <w:i/>
          <w:sz w:val="24"/>
          <w:szCs w:val="24"/>
        </w:rPr>
        <w:t xml:space="preserve"> </w:t>
      </w:r>
      <w:proofErr w:type="spellStart"/>
      <w:r w:rsidR="007E4137" w:rsidRPr="00697E48">
        <w:rPr>
          <w:rFonts w:ascii="Arial" w:hAnsi="Arial" w:cs="Arial"/>
          <w:i/>
          <w:sz w:val="24"/>
          <w:szCs w:val="24"/>
        </w:rPr>
        <w:t>Societies</w:t>
      </w:r>
      <w:proofErr w:type="spellEnd"/>
      <w:r w:rsidR="007E4137" w:rsidRPr="00697E48">
        <w:rPr>
          <w:rFonts w:ascii="Arial" w:hAnsi="Arial" w:cs="Arial"/>
          <w:i/>
          <w:sz w:val="24"/>
          <w:szCs w:val="24"/>
        </w:rPr>
        <w:t xml:space="preserve"> (IUIS) Expert </w:t>
      </w:r>
      <w:proofErr w:type="spellStart"/>
      <w:r w:rsidR="007E4137" w:rsidRPr="00697E48">
        <w:rPr>
          <w:rFonts w:ascii="Arial" w:hAnsi="Arial" w:cs="Arial"/>
          <w:i/>
          <w:sz w:val="24"/>
          <w:szCs w:val="24"/>
        </w:rPr>
        <w:t>Committee</w:t>
      </w:r>
      <w:proofErr w:type="spellEnd"/>
      <w:r w:rsidR="007E4137" w:rsidRPr="00697E48">
        <w:rPr>
          <w:rFonts w:ascii="Arial" w:hAnsi="Arial" w:cs="Arial"/>
          <w:i/>
          <w:sz w:val="24"/>
          <w:szCs w:val="24"/>
        </w:rPr>
        <w:t xml:space="preserve"> </w:t>
      </w:r>
      <w:proofErr w:type="spellStart"/>
      <w:r w:rsidR="007E4137" w:rsidRPr="00697E48">
        <w:rPr>
          <w:rFonts w:ascii="Arial" w:hAnsi="Arial" w:cs="Arial"/>
          <w:i/>
          <w:sz w:val="24"/>
          <w:szCs w:val="24"/>
        </w:rPr>
        <w:t>on</w:t>
      </w:r>
      <w:proofErr w:type="spellEnd"/>
      <w:r w:rsidR="007E4137" w:rsidRPr="00697E48">
        <w:rPr>
          <w:rFonts w:ascii="Arial" w:hAnsi="Arial" w:cs="Arial"/>
          <w:i/>
          <w:sz w:val="24"/>
          <w:szCs w:val="24"/>
        </w:rPr>
        <w:t xml:space="preserve"> </w:t>
      </w:r>
      <w:proofErr w:type="spellStart"/>
      <w:r w:rsidR="007E4137" w:rsidRPr="00697E48">
        <w:rPr>
          <w:rFonts w:ascii="Arial" w:hAnsi="Arial" w:cs="Arial"/>
          <w:i/>
          <w:sz w:val="24"/>
          <w:szCs w:val="24"/>
        </w:rPr>
        <w:t>Primary</w:t>
      </w:r>
      <w:proofErr w:type="spellEnd"/>
      <w:r w:rsidR="007E4137" w:rsidRPr="00697E48">
        <w:rPr>
          <w:rFonts w:ascii="Arial" w:hAnsi="Arial" w:cs="Arial"/>
          <w:i/>
          <w:sz w:val="24"/>
          <w:szCs w:val="24"/>
        </w:rPr>
        <w:t xml:space="preserve"> </w:t>
      </w:r>
      <w:proofErr w:type="spellStart"/>
      <w:r w:rsidR="007E4137" w:rsidRPr="00697E48">
        <w:rPr>
          <w:rFonts w:ascii="Arial" w:hAnsi="Arial" w:cs="Arial"/>
          <w:i/>
          <w:sz w:val="24"/>
          <w:szCs w:val="24"/>
        </w:rPr>
        <w:t>Immunodeficiency</w:t>
      </w:r>
      <w:r w:rsidRPr="00697E48">
        <w:rPr>
          <w:rFonts w:ascii="Arial" w:hAnsi="Arial" w:cs="Arial"/>
          <w:i/>
          <w:sz w:val="24"/>
          <w:szCs w:val="24"/>
        </w:rPr>
        <w:t>foram</w:t>
      </w:r>
      <w:proofErr w:type="spellEnd"/>
      <w:r w:rsidRPr="00697E48">
        <w:rPr>
          <w:rFonts w:ascii="Arial" w:hAnsi="Arial" w:cs="Arial"/>
          <w:sz w:val="24"/>
          <w:szCs w:val="24"/>
        </w:rPr>
        <w:t xml:space="preserve"> </w:t>
      </w:r>
      <w:r w:rsidR="007E4137" w:rsidRPr="00697E48">
        <w:rPr>
          <w:rFonts w:ascii="Arial" w:hAnsi="Arial" w:cs="Arial"/>
          <w:sz w:val="24"/>
          <w:szCs w:val="24"/>
        </w:rPr>
        <w:t>de 2015. Utilizaram-se</w:t>
      </w:r>
      <w:r w:rsidRPr="00697E48">
        <w:rPr>
          <w:rFonts w:ascii="Arial" w:hAnsi="Arial" w:cs="Arial"/>
          <w:sz w:val="24"/>
          <w:szCs w:val="24"/>
        </w:rPr>
        <w:t xml:space="preserve"> artigos </w:t>
      </w:r>
      <w:r w:rsidR="00784B70" w:rsidRPr="00697E48">
        <w:rPr>
          <w:rFonts w:ascii="Arial" w:hAnsi="Arial" w:cs="Arial"/>
          <w:sz w:val="24"/>
          <w:szCs w:val="24"/>
        </w:rPr>
        <w:t xml:space="preserve">entre o período </w:t>
      </w:r>
      <w:r w:rsidRPr="00697E48">
        <w:rPr>
          <w:rFonts w:ascii="Arial" w:hAnsi="Arial" w:cs="Arial"/>
          <w:sz w:val="24"/>
          <w:szCs w:val="24"/>
        </w:rPr>
        <w:t xml:space="preserve">de 20 de julho de 2015 à 20 de julho de 2017, das bases de dados </w:t>
      </w:r>
      <w:proofErr w:type="spellStart"/>
      <w:r w:rsidRPr="00697E48">
        <w:rPr>
          <w:rFonts w:ascii="Arial" w:hAnsi="Arial" w:cs="Arial"/>
          <w:sz w:val="24"/>
          <w:szCs w:val="24"/>
        </w:rPr>
        <w:t>PubMed</w:t>
      </w:r>
      <w:proofErr w:type="spellEnd"/>
      <w:r w:rsidRPr="00697E48">
        <w:rPr>
          <w:rFonts w:ascii="Arial" w:hAnsi="Arial" w:cs="Arial"/>
          <w:sz w:val="24"/>
          <w:szCs w:val="24"/>
        </w:rPr>
        <w:t xml:space="preserve"> e PMC, </w:t>
      </w:r>
      <w:r w:rsidR="00EA4DBA" w:rsidRPr="00697E48">
        <w:rPr>
          <w:rFonts w:ascii="Arial" w:hAnsi="Arial" w:cs="Arial"/>
          <w:sz w:val="24"/>
          <w:szCs w:val="24"/>
        </w:rPr>
        <w:t xml:space="preserve">por meio de </w:t>
      </w:r>
      <w:r w:rsidRPr="00697E48">
        <w:rPr>
          <w:rFonts w:ascii="Arial" w:hAnsi="Arial" w:cs="Arial"/>
          <w:sz w:val="24"/>
          <w:szCs w:val="24"/>
        </w:rPr>
        <w:t xml:space="preserve">duas buscas em cada </w:t>
      </w:r>
      <w:r w:rsidR="00EA4DBA" w:rsidRPr="00697E48">
        <w:rPr>
          <w:rFonts w:ascii="Arial" w:hAnsi="Arial" w:cs="Arial"/>
          <w:sz w:val="24"/>
          <w:szCs w:val="24"/>
        </w:rPr>
        <w:t xml:space="preserve">base de dados, </w:t>
      </w:r>
      <w:r w:rsidRPr="00697E48">
        <w:rPr>
          <w:rFonts w:ascii="Arial" w:hAnsi="Arial" w:cs="Arial"/>
          <w:sz w:val="24"/>
          <w:szCs w:val="24"/>
        </w:rPr>
        <w:t>com o</w:t>
      </w:r>
      <w:r w:rsidR="00EA4DBA" w:rsidRPr="00697E48">
        <w:rPr>
          <w:rFonts w:ascii="Arial" w:hAnsi="Arial" w:cs="Arial"/>
          <w:sz w:val="24"/>
          <w:szCs w:val="24"/>
        </w:rPr>
        <w:t>s</w:t>
      </w:r>
      <w:r w:rsidRPr="00697E48">
        <w:rPr>
          <w:rFonts w:ascii="Arial" w:hAnsi="Arial" w:cs="Arial"/>
          <w:sz w:val="24"/>
          <w:szCs w:val="24"/>
        </w:rPr>
        <w:t xml:space="preserve"> termo</w:t>
      </w:r>
      <w:r w:rsidR="00EA4DBA" w:rsidRPr="00697E48">
        <w:rPr>
          <w:rFonts w:ascii="Arial" w:hAnsi="Arial" w:cs="Arial"/>
          <w:sz w:val="24"/>
          <w:szCs w:val="24"/>
        </w:rPr>
        <w:t>s</w:t>
      </w:r>
      <w:r w:rsidRPr="00697E48">
        <w:rPr>
          <w:rFonts w:ascii="Arial" w:hAnsi="Arial" w:cs="Arial"/>
          <w:sz w:val="24"/>
          <w:szCs w:val="24"/>
        </w:rPr>
        <w:t xml:space="preserve"> “</w:t>
      </w:r>
      <w:proofErr w:type="spellStart"/>
      <w:r w:rsidRPr="00697E48">
        <w:rPr>
          <w:rFonts w:ascii="Arial" w:hAnsi="Arial" w:cs="Arial"/>
          <w:sz w:val="24"/>
          <w:szCs w:val="24"/>
        </w:rPr>
        <w:t>Primary</w:t>
      </w:r>
      <w:proofErr w:type="spellEnd"/>
      <w:r w:rsidRPr="00697E48">
        <w:rPr>
          <w:rFonts w:ascii="Arial" w:hAnsi="Arial" w:cs="Arial"/>
          <w:sz w:val="24"/>
          <w:szCs w:val="24"/>
        </w:rPr>
        <w:t xml:space="preserve"> </w:t>
      </w:r>
      <w:proofErr w:type="spellStart"/>
      <w:r w:rsidRPr="00697E48">
        <w:rPr>
          <w:rFonts w:ascii="Arial" w:hAnsi="Arial" w:cs="Arial"/>
          <w:sz w:val="24"/>
          <w:szCs w:val="24"/>
        </w:rPr>
        <w:t>Immunodeficiency</w:t>
      </w:r>
      <w:proofErr w:type="spellEnd"/>
      <w:r w:rsidRPr="00697E48">
        <w:rPr>
          <w:rFonts w:ascii="Arial" w:hAnsi="Arial" w:cs="Arial"/>
          <w:sz w:val="24"/>
          <w:szCs w:val="24"/>
        </w:rPr>
        <w:t>” e “</w:t>
      </w:r>
      <w:proofErr w:type="spellStart"/>
      <w:r w:rsidRPr="00697E48">
        <w:rPr>
          <w:rFonts w:ascii="Arial" w:hAnsi="Arial" w:cs="Arial"/>
          <w:sz w:val="24"/>
          <w:szCs w:val="24"/>
        </w:rPr>
        <w:t>Primary</w:t>
      </w:r>
      <w:proofErr w:type="spellEnd"/>
      <w:r w:rsidRPr="00697E48">
        <w:rPr>
          <w:rFonts w:ascii="Arial" w:hAnsi="Arial" w:cs="Arial"/>
          <w:sz w:val="24"/>
          <w:szCs w:val="24"/>
        </w:rPr>
        <w:t xml:space="preserve"> </w:t>
      </w:r>
      <w:proofErr w:type="spellStart"/>
      <w:r w:rsidRPr="00697E48">
        <w:rPr>
          <w:rFonts w:ascii="Arial" w:hAnsi="Arial" w:cs="Arial"/>
          <w:sz w:val="24"/>
          <w:szCs w:val="24"/>
        </w:rPr>
        <w:t>Immunodeficiencies</w:t>
      </w:r>
      <w:proofErr w:type="spellEnd"/>
      <w:r w:rsidRPr="00697E48">
        <w:rPr>
          <w:rFonts w:ascii="Arial" w:hAnsi="Arial" w:cs="Arial"/>
          <w:sz w:val="24"/>
          <w:szCs w:val="24"/>
        </w:rPr>
        <w:t xml:space="preserve">”, para abranger o máximo </w:t>
      </w:r>
      <w:r w:rsidR="007A00E0" w:rsidRPr="00697E48">
        <w:rPr>
          <w:rFonts w:ascii="Arial" w:hAnsi="Arial" w:cs="Arial"/>
          <w:sz w:val="24"/>
          <w:szCs w:val="24"/>
        </w:rPr>
        <w:t xml:space="preserve">de </w:t>
      </w:r>
      <w:r w:rsidRPr="00697E48">
        <w:rPr>
          <w:rFonts w:ascii="Arial" w:hAnsi="Arial" w:cs="Arial"/>
          <w:sz w:val="24"/>
          <w:szCs w:val="24"/>
        </w:rPr>
        <w:t xml:space="preserve">artigos possíveis. Com essa busca inicial foram obtidos um total de 2.523 artigos, </w:t>
      </w:r>
      <w:r w:rsidR="00EA4DBA" w:rsidRPr="00697E48">
        <w:rPr>
          <w:rFonts w:ascii="Arial" w:hAnsi="Arial" w:cs="Arial"/>
          <w:sz w:val="24"/>
          <w:szCs w:val="24"/>
        </w:rPr>
        <w:t xml:space="preserve">excluíram-se </w:t>
      </w:r>
      <w:r w:rsidRPr="00697E48">
        <w:rPr>
          <w:rFonts w:ascii="Arial" w:hAnsi="Arial" w:cs="Arial"/>
          <w:sz w:val="24"/>
          <w:szCs w:val="24"/>
        </w:rPr>
        <w:t xml:space="preserve">671 </w:t>
      </w:r>
      <w:r w:rsidR="00EA4DBA" w:rsidRPr="00697E48">
        <w:rPr>
          <w:rFonts w:ascii="Arial" w:hAnsi="Arial" w:cs="Arial"/>
          <w:sz w:val="24"/>
          <w:szCs w:val="24"/>
        </w:rPr>
        <w:t>artigos</w:t>
      </w:r>
      <w:r w:rsidRPr="00697E48">
        <w:rPr>
          <w:rFonts w:ascii="Arial" w:hAnsi="Arial" w:cs="Arial"/>
          <w:sz w:val="24"/>
          <w:szCs w:val="24"/>
        </w:rPr>
        <w:t xml:space="preserve"> </w:t>
      </w:r>
      <w:r w:rsidR="00AE359F" w:rsidRPr="00697E48">
        <w:rPr>
          <w:rFonts w:ascii="Arial" w:hAnsi="Arial" w:cs="Arial"/>
          <w:sz w:val="24"/>
          <w:szCs w:val="24"/>
        </w:rPr>
        <w:t>por duplicata e</w:t>
      </w:r>
      <w:r w:rsidRPr="00697E48">
        <w:rPr>
          <w:rFonts w:ascii="Arial" w:hAnsi="Arial" w:cs="Arial"/>
          <w:sz w:val="24"/>
          <w:szCs w:val="24"/>
        </w:rPr>
        <w:t xml:space="preserve"> X </w:t>
      </w:r>
      <w:r w:rsidR="00EA4DBA" w:rsidRPr="00697E48">
        <w:rPr>
          <w:rFonts w:ascii="Arial" w:hAnsi="Arial" w:cs="Arial"/>
          <w:sz w:val="24"/>
          <w:szCs w:val="24"/>
        </w:rPr>
        <w:t xml:space="preserve">artigos </w:t>
      </w:r>
      <w:r w:rsidRPr="00697E48">
        <w:rPr>
          <w:rFonts w:ascii="Arial" w:hAnsi="Arial" w:cs="Arial"/>
          <w:sz w:val="24"/>
          <w:szCs w:val="24"/>
        </w:rPr>
        <w:t>após sua leitura</w:t>
      </w:r>
      <w:r w:rsidR="00AE359F" w:rsidRPr="00697E48">
        <w:rPr>
          <w:rFonts w:ascii="Arial" w:hAnsi="Arial" w:cs="Arial"/>
          <w:sz w:val="24"/>
          <w:szCs w:val="24"/>
        </w:rPr>
        <w:t>,</w:t>
      </w:r>
      <w:r w:rsidRPr="00697E48">
        <w:rPr>
          <w:rFonts w:ascii="Arial" w:hAnsi="Arial" w:cs="Arial"/>
          <w:sz w:val="24"/>
          <w:szCs w:val="24"/>
        </w:rPr>
        <w:t xml:space="preserve"> por não </w:t>
      </w:r>
      <w:r w:rsidR="00784B70" w:rsidRPr="00697E48">
        <w:rPr>
          <w:rFonts w:ascii="Arial" w:hAnsi="Arial" w:cs="Arial"/>
          <w:sz w:val="24"/>
          <w:szCs w:val="24"/>
        </w:rPr>
        <w:t>possuírem</w:t>
      </w:r>
      <w:r w:rsidRPr="00697E48">
        <w:rPr>
          <w:rFonts w:ascii="Arial" w:hAnsi="Arial" w:cs="Arial"/>
          <w:sz w:val="24"/>
          <w:szCs w:val="24"/>
        </w:rPr>
        <w:t xml:space="preserve"> informações </w:t>
      </w:r>
      <w:r w:rsidR="00784B70" w:rsidRPr="00697E48">
        <w:rPr>
          <w:rFonts w:ascii="Arial" w:hAnsi="Arial" w:cs="Arial"/>
          <w:sz w:val="24"/>
          <w:szCs w:val="24"/>
        </w:rPr>
        <w:t>pertinentes</w:t>
      </w:r>
      <w:r w:rsidRPr="00697E48">
        <w:rPr>
          <w:rFonts w:ascii="Arial" w:hAnsi="Arial" w:cs="Arial"/>
          <w:sz w:val="24"/>
          <w:szCs w:val="24"/>
        </w:rPr>
        <w:t xml:space="preserve"> para a pesquisa</w:t>
      </w:r>
      <w:r w:rsidR="00784B70" w:rsidRPr="00697E48">
        <w:rPr>
          <w:rFonts w:ascii="Arial" w:hAnsi="Arial" w:cs="Arial"/>
          <w:sz w:val="24"/>
          <w:szCs w:val="24"/>
        </w:rPr>
        <w:t xml:space="preserve"> em questão</w:t>
      </w:r>
      <w:r w:rsidRPr="00697E48">
        <w:rPr>
          <w:rFonts w:ascii="Arial" w:hAnsi="Arial" w:cs="Arial"/>
          <w:sz w:val="24"/>
          <w:szCs w:val="24"/>
        </w:rPr>
        <w:t>.</w:t>
      </w:r>
      <w:r w:rsidR="0075796B" w:rsidRPr="00697E48">
        <w:rPr>
          <w:rFonts w:ascii="Arial" w:hAnsi="Arial" w:cs="Arial"/>
          <w:sz w:val="24"/>
          <w:szCs w:val="24"/>
        </w:rPr>
        <w:t xml:space="preserve"> A</w:t>
      </w:r>
      <w:r w:rsidR="00784B70" w:rsidRPr="00697E48">
        <w:rPr>
          <w:rFonts w:ascii="Arial" w:hAnsi="Arial" w:cs="Arial"/>
          <w:sz w:val="24"/>
          <w:szCs w:val="24"/>
        </w:rPr>
        <w:t>pó</w:t>
      </w:r>
      <w:r w:rsidR="0075796B" w:rsidRPr="00697E48">
        <w:rPr>
          <w:rFonts w:ascii="Arial" w:hAnsi="Arial" w:cs="Arial"/>
          <w:sz w:val="24"/>
          <w:szCs w:val="24"/>
        </w:rPr>
        <w:t xml:space="preserve">s </w:t>
      </w:r>
      <w:r w:rsidR="00784B70" w:rsidRPr="00697E48">
        <w:rPr>
          <w:rFonts w:ascii="Arial" w:hAnsi="Arial" w:cs="Arial"/>
          <w:sz w:val="24"/>
          <w:szCs w:val="24"/>
        </w:rPr>
        <w:t xml:space="preserve">este processo, </w:t>
      </w:r>
      <w:r w:rsidR="00AE359F" w:rsidRPr="00697E48">
        <w:rPr>
          <w:rFonts w:ascii="Arial" w:hAnsi="Arial" w:cs="Arial"/>
          <w:sz w:val="24"/>
          <w:szCs w:val="24"/>
        </w:rPr>
        <w:t>pode-se relatar</w:t>
      </w:r>
      <w:r w:rsidR="00784B70" w:rsidRPr="00697E48">
        <w:rPr>
          <w:rFonts w:ascii="Arial" w:hAnsi="Arial" w:cs="Arial"/>
          <w:sz w:val="24"/>
          <w:szCs w:val="24"/>
        </w:rPr>
        <w:t xml:space="preserve"> novas </w:t>
      </w:r>
      <w:proofErr w:type="spellStart"/>
      <w:r w:rsidR="0075796B" w:rsidRPr="00697E48">
        <w:rPr>
          <w:rFonts w:ascii="Arial" w:hAnsi="Arial" w:cs="Arial"/>
          <w:sz w:val="24"/>
          <w:szCs w:val="24"/>
        </w:rPr>
        <w:t>IDPs</w:t>
      </w:r>
      <w:proofErr w:type="spellEnd"/>
      <w:r w:rsidR="0075796B" w:rsidRPr="00697E48">
        <w:rPr>
          <w:rFonts w:ascii="Arial" w:hAnsi="Arial" w:cs="Arial"/>
          <w:sz w:val="24"/>
          <w:szCs w:val="24"/>
        </w:rPr>
        <w:t xml:space="preserve">, bem como as características clinicas dos pacientes, o gene e a forma que foram identificadas as mutações. </w:t>
      </w:r>
      <w:r w:rsidR="007E4137" w:rsidRPr="00697E48">
        <w:rPr>
          <w:rFonts w:ascii="Arial" w:hAnsi="Arial" w:cs="Arial"/>
          <w:sz w:val="24"/>
          <w:szCs w:val="24"/>
        </w:rPr>
        <w:t xml:space="preserve">Observou-se que nos últimos dois anos </w:t>
      </w:r>
      <w:r w:rsidR="007A00E0" w:rsidRPr="00697E48">
        <w:rPr>
          <w:rFonts w:ascii="Arial" w:hAnsi="Arial" w:cs="Arial"/>
          <w:sz w:val="24"/>
          <w:szCs w:val="24"/>
        </w:rPr>
        <w:t xml:space="preserve">foram descritas </w:t>
      </w:r>
      <w:r w:rsidR="00BA6256" w:rsidRPr="00697E48">
        <w:rPr>
          <w:rFonts w:ascii="Arial" w:hAnsi="Arial" w:cs="Arial"/>
          <w:sz w:val="24"/>
          <w:szCs w:val="24"/>
        </w:rPr>
        <w:t>8</w:t>
      </w:r>
      <w:r w:rsidR="007A00E0" w:rsidRPr="00697E48">
        <w:rPr>
          <w:rFonts w:ascii="Arial" w:hAnsi="Arial" w:cs="Arial"/>
          <w:sz w:val="24"/>
          <w:szCs w:val="24"/>
        </w:rPr>
        <w:t xml:space="preserve"> novas </w:t>
      </w:r>
      <w:proofErr w:type="spellStart"/>
      <w:r w:rsidR="007A00E0" w:rsidRPr="00697E48">
        <w:rPr>
          <w:rFonts w:ascii="Arial" w:hAnsi="Arial" w:cs="Arial"/>
          <w:sz w:val="24"/>
          <w:szCs w:val="24"/>
        </w:rPr>
        <w:t>IDPs</w:t>
      </w:r>
      <w:proofErr w:type="spellEnd"/>
      <w:r w:rsidR="007A00E0" w:rsidRPr="00697E48">
        <w:rPr>
          <w:rFonts w:ascii="Arial" w:hAnsi="Arial" w:cs="Arial"/>
          <w:sz w:val="24"/>
          <w:szCs w:val="24"/>
        </w:rPr>
        <w:t>.</w:t>
      </w:r>
    </w:p>
    <w:p w:rsidR="006A0E4D" w:rsidRPr="00697E48" w:rsidRDefault="007A00E0" w:rsidP="00827643">
      <w:pPr>
        <w:spacing w:line="240" w:lineRule="auto"/>
        <w:ind w:left="0"/>
        <w:rPr>
          <w:rFonts w:ascii="Arial" w:hAnsi="Arial" w:cs="Arial"/>
          <w:sz w:val="24"/>
          <w:szCs w:val="24"/>
        </w:rPr>
      </w:pPr>
      <w:r w:rsidRPr="00697E48">
        <w:rPr>
          <w:rFonts w:ascii="Arial" w:hAnsi="Arial" w:cs="Arial"/>
          <w:sz w:val="24"/>
          <w:szCs w:val="24"/>
        </w:rPr>
        <w:t xml:space="preserve">Palavras-chave: </w:t>
      </w:r>
      <w:proofErr w:type="spellStart"/>
      <w:r w:rsidR="00827643" w:rsidRPr="00697E48">
        <w:rPr>
          <w:rFonts w:ascii="Arial" w:hAnsi="Arial" w:cs="Arial"/>
          <w:sz w:val="24"/>
          <w:szCs w:val="24"/>
        </w:rPr>
        <w:t>Imunodeficiencia</w:t>
      </w:r>
      <w:proofErr w:type="spellEnd"/>
      <w:r w:rsidR="00827643" w:rsidRPr="00697E48">
        <w:rPr>
          <w:rFonts w:ascii="Arial" w:hAnsi="Arial" w:cs="Arial"/>
          <w:sz w:val="24"/>
          <w:szCs w:val="24"/>
        </w:rPr>
        <w:t xml:space="preserve"> primaria; </w:t>
      </w:r>
    </w:p>
    <w:p w:rsidR="006A0E4D" w:rsidRPr="00697E48" w:rsidRDefault="006A0E4D" w:rsidP="00906880">
      <w:pPr>
        <w:ind w:left="0"/>
        <w:rPr>
          <w:rFonts w:ascii="Arial" w:hAnsi="Arial" w:cs="Arial"/>
          <w:sz w:val="24"/>
          <w:szCs w:val="24"/>
        </w:rPr>
      </w:pPr>
    </w:p>
    <w:p w:rsidR="00827643" w:rsidRPr="00697E48" w:rsidRDefault="00827643" w:rsidP="00906880">
      <w:pPr>
        <w:ind w:left="0"/>
        <w:rPr>
          <w:rFonts w:ascii="Arial" w:hAnsi="Arial" w:cs="Arial"/>
          <w:sz w:val="24"/>
          <w:szCs w:val="24"/>
        </w:rPr>
      </w:pPr>
    </w:p>
    <w:p w:rsidR="006A0E4D" w:rsidRPr="00697E48" w:rsidRDefault="006A0E4D" w:rsidP="00906880">
      <w:pPr>
        <w:ind w:left="0"/>
        <w:rPr>
          <w:rFonts w:ascii="Arial" w:hAnsi="Arial" w:cs="Arial"/>
          <w:sz w:val="24"/>
          <w:szCs w:val="24"/>
        </w:rPr>
      </w:pPr>
      <w:r w:rsidRPr="00697E48">
        <w:rPr>
          <w:rFonts w:ascii="Arial" w:hAnsi="Arial" w:cs="Arial"/>
          <w:sz w:val="24"/>
          <w:szCs w:val="24"/>
        </w:rPr>
        <w:t>REFERÊNCIAS</w:t>
      </w:r>
    </w:p>
    <w:p w:rsidR="007E00BC" w:rsidRPr="00697E48" w:rsidRDefault="007E00BC" w:rsidP="00906880">
      <w:pPr>
        <w:ind w:left="0"/>
        <w:rPr>
          <w:rFonts w:ascii="Arial" w:hAnsi="Arial" w:cs="Arial"/>
          <w:sz w:val="24"/>
          <w:szCs w:val="24"/>
        </w:rPr>
      </w:pPr>
    </w:p>
    <w:p w:rsidR="007E00BC" w:rsidRPr="00697E48" w:rsidRDefault="007E00BC" w:rsidP="00906880">
      <w:pPr>
        <w:ind w:left="0"/>
        <w:rPr>
          <w:rFonts w:ascii="Arial" w:hAnsi="Arial" w:cs="Arial"/>
          <w:sz w:val="24"/>
          <w:szCs w:val="24"/>
        </w:rPr>
      </w:pPr>
      <w:r w:rsidRPr="00697E48">
        <w:rPr>
          <w:rFonts w:ascii="Arial" w:hAnsi="Arial" w:cs="Arial"/>
          <w:sz w:val="24"/>
          <w:szCs w:val="24"/>
        </w:rPr>
        <w:t xml:space="preserve">PICARD, C. et al. </w:t>
      </w:r>
      <w:proofErr w:type="spellStart"/>
      <w:r w:rsidRPr="00697E48">
        <w:rPr>
          <w:rFonts w:ascii="Arial" w:hAnsi="Arial" w:cs="Arial"/>
          <w:b/>
          <w:sz w:val="24"/>
          <w:szCs w:val="24"/>
        </w:rPr>
        <w:t>Primary</w:t>
      </w:r>
      <w:proofErr w:type="spellEnd"/>
      <w:r w:rsidRPr="00697E48">
        <w:rPr>
          <w:rFonts w:ascii="Arial" w:hAnsi="Arial" w:cs="Arial"/>
          <w:b/>
          <w:sz w:val="24"/>
          <w:szCs w:val="24"/>
        </w:rPr>
        <w:t xml:space="preserve"> </w:t>
      </w:r>
      <w:proofErr w:type="spellStart"/>
      <w:r w:rsidRPr="00697E48">
        <w:rPr>
          <w:rFonts w:ascii="Arial" w:hAnsi="Arial" w:cs="Arial"/>
          <w:b/>
          <w:sz w:val="24"/>
          <w:szCs w:val="24"/>
        </w:rPr>
        <w:t>Immunodeficiency</w:t>
      </w:r>
      <w:proofErr w:type="spellEnd"/>
      <w:r w:rsidRPr="00697E48">
        <w:rPr>
          <w:rFonts w:ascii="Arial" w:hAnsi="Arial" w:cs="Arial"/>
          <w:b/>
          <w:sz w:val="24"/>
          <w:szCs w:val="24"/>
        </w:rPr>
        <w:t xml:space="preserve"> </w:t>
      </w:r>
      <w:proofErr w:type="spellStart"/>
      <w:r w:rsidRPr="00697E48">
        <w:rPr>
          <w:rFonts w:ascii="Arial" w:hAnsi="Arial" w:cs="Arial"/>
          <w:b/>
          <w:sz w:val="24"/>
          <w:szCs w:val="24"/>
        </w:rPr>
        <w:t>Diseases</w:t>
      </w:r>
      <w:proofErr w:type="spellEnd"/>
      <w:r w:rsidRPr="00697E48">
        <w:rPr>
          <w:rFonts w:ascii="Arial" w:hAnsi="Arial" w:cs="Arial"/>
          <w:b/>
          <w:sz w:val="24"/>
          <w:szCs w:val="24"/>
        </w:rPr>
        <w:t>:</w:t>
      </w:r>
      <w:r w:rsidRPr="00697E48">
        <w:rPr>
          <w:rFonts w:ascii="Arial" w:hAnsi="Arial" w:cs="Arial"/>
          <w:sz w:val="24"/>
          <w:szCs w:val="24"/>
        </w:rPr>
        <w:t xml:space="preserve"> </w:t>
      </w:r>
      <w:proofErr w:type="spellStart"/>
      <w:r w:rsidRPr="00697E48">
        <w:rPr>
          <w:rFonts w:ascii="Arial" w:hAnsi="Arial" w:cs="Arial"/>
          <w:sz w:val="24"/>
          <w:szCs w:val="24"/>
        </w:rPr>
        <w:t>an</w:t>
      </w:r>
      <w:proofErr w:type="spellEnd"/>
      <w:r w:rsidRPr="00697E48">
        <w:rPr>
          <w:rFonts w:ascii="Arial" w:hAnsi="Arial" w:cs="Arial"/>
          <w:sz w:val="24"/>
          <w:szCs w:val="24"/>
        </w:rPr>
        <w:t xml:space="preserve"> Update </w:t>
      </w:r>
      <w:proofErr w:type="spellStart"/>
      <w:r w:rsidRPr="00697E48">
        <w:rPr>
          <w:rFonts w:ascii="Arial" w:hAnsi="Arial" w:cs="Arial"/>
          <w:sz w:val="24"/>
          <w:szCs w:val="24"/>
        </w:rPr>
        <w:t>on</w:t>
      </w:r>
      <w:proofErr w:type="spellEnd"/>
      <w:r w:rsidRPr="00697E48">
        <w:rPr>
          <w:rFonts w:ascii="Arial" w:hAnsi="Arial" w:cs="Arial"/>
          <w:sz w:val="24"/>
          <w:szCs w:val="24"/>
        </w:rPr>
        <w:t xml:space="preserve"> </w:t>
      </w:r>
      <w:proofErr w:type="spellStart"/>
      <w:r w:rsidRPr="00697E48">
        <w:rPr>
          <w:rFonts w:ascii="Arial" w:hAnsi="Arial" w:cs="Arial"/>
          <w:sz w:val="24"/>
          <w:szCs w:val="24"/>
        </w:rPr>
        <w:t>the</w:t>
      </w:r>
      <w:proofErr w:type="spellEnd"/>
      <w:r w:rsidRPr="00697E48">
        <w:rPr>
          <w:rFonts w:ascii="Arial" w:hAnsi="Arial" w:cs="Arial"/>
          <w:sz w:val="24"/>
          <w:szCs w:val="24"/>
        </w:rPr>
        <w:t xml:space="preserve"> </w:t>
      </w:r>
      <w:proofErr w:type="spellStart"/>
      <w:r w:rsidRPr="00697E48">
        <w:rPr>
          <w:rFonts w:ascii="Arial" w:hAnsi="Arial" w:cs="Arial"/>
          <w:sz w:val="24"/>
          <w:szCs w:val="24"/>
        </w:rPr>
        <w:t>Classification</w:t>
      </w:r>
      <w:proofErr w:type="spellEnd"/>
      <w:r w:rsidRPr="00697E48">
        <w:rPr>
          <w:rFonts w:ascii="Arial" w:hAnsi="Arial" w:cs="Arial"/>
          <w:sz w:val="24"/>
          <w:szCs w:val="24"/>
        </w:rPr>
        <w:t xml:space="preserve"> </w:t>
      </w:r>
      <w:proofErr w:type="spellStart"/>
      <w:r w:rsidRPr="00697E48">
        <w:rPr>
          <w:rFonts w:ascii="Arial" w:hAnsi="Arial" w:cs="Arial"/>
          <w:sz w:val="24"/>
          <w:szCs w:val="24"/>
        </w:rPr>
        <w:t>from</w:t>
      </w:r>
      <w:proofErr w:type="spellEnd"/>
      <w:r w:rsidRPr="00697E48">
        <w:rPr>
          <w:rFonts w:ascii="Arial" w:hAnsi="Arial" w:cs="Arial"/>
          <w:sz w:val="24"/>
          <w:szCs w:val="24"/>
        </w:rPr>
        <w:t xml:space="preserve"> </w:t>
      </w:r>
      <w:proofErr w:type="spellStart"/>
      <w:r w:rsidRPr="00697E48">
        <w:rPr>
          <w:rFonts w:ascii="Arial" w:hAnsi="Arial" w:cs="Arial"/>
          <w:sz w:val="24"/>
          <w:szCs w:val="24"/>
        </w:rPr>
        <w:t>the</w:t>
      </w:r>
      <w:proofErr w:type="spellEnd"/>
      <w:r w:rsidRPr="00697E48">
        <w:rPr>
          <w:rFonts w:ascii="Arial" w:hAnsi="Arial" w:cs="Arial"/>
          <w:sz w:val="24"/>
          <w:szCs w:val="24"/>
        </w:rPr>
        <w:t xml:space="preserve"> </w:t>
      </w:r>
      <w:proofErr w:type="spellStart"/>
      <w:r w:rsidRPr="00697E48">
        <w:rPr>
          <w:rFonts w:ascii="Arial" w:hAnsi="Arial" w:cs="Arial"/>
          <w:sz w:val="24"/>
          <w:szCs w:val="24"/>
        </w:rPr>
        <w:t>International</w:t>
      </w:r>
      <w:proofErr w:type="spellEnd"/>
      <w:r w:rsidRPr="00697E48">
        <w:rPr>
          <w:rFonts w:ascii="Arial" w:hAnsi="Arial" w:cs="Arial"/>
          <w:sz w:val="24"/>
          <w:szCs w:val="24"/>
        </w:rPr>
        <w:t xml:space="preserve"> Union </w:t>
      </w:r>
      <w:proofErr w:type="spellStart"/>
      <w:r w:rsidRPr="00697E48">
        <w:rPr>
          <w:rFonts w:ascii="Arial" w:hAnsi="Arial" w:cs="Arial"/>
          <w:sz w:val="24"/>
          <w:szCs w:val="24"/>
        </w:rPr>
        <w:t>of</w:t>
      </w:r>
      <w:proofErr w:type="spellEnd"/>
      <w:r w:rsidRPr="00697E48">
        <w:rPr>
          <w:rFonts w:ascii="Arial" w:hAnsi="Arial" w:cs="Arial"/>
          <w:sz w:val="24"/>
          <w:szCs w:val="24"/>
        </w:rPr>
        <w:t xml:space="preserve"> </w:t>
      </w:r>
      <w:proofErr w:type="spellStart"/>
      <w:r w:rsidRPr="00697E48">
        <w:rPr>
          <w:rFonts w:ascii="Arial" w:hAnsi="Arial" w:cs="Arial"/>
          <w:sz w:val="24"/>
          <w:szCs w:val="24"/>
        </w:rPr>
        <w:t>Immunological</w:t>
      </w:r>
      <w:proofErr w:type="spellEnd"/>
      <w:r w:rsidRPr="00697E48">
        <w:rPr>
          <w:rFonts w:ascii="Arial" w:hAnsi="Arial" w:cs="Arial"/>
          <w:sz w:val="24"/>
          <w:szCs w:val="24"/>
        </w:rPr>
        <w:t xml:space="preserve"> </w:t>
      </w:r>
      <w:proofErr w:type="spellStart"/>
      <w:r w:rsidRPr="00697E48">
        <w:rPr>
          <w:rFonts w:ascii="Arial" w:hAnsi="Arial" w:cs="Arial"/>
          <w:sz w:val="24"/>
          <w:szCs w:val="24"/>
        </w:rPr>
        <w:t>Societies</w:t>
      </w:r>
      <w:proofErr w:type="spellEnd"/>
      <w:r w:rsidRPr="00697E48">
        <w:rPr>
          <w:rFonts w:ascii="Arial" w:hAnsi="Arial" w:cs="Arial"/>
          <w:sz w:val="24"/>
          <w:szCs w:val="24"/>
        </w:rPr>
        <w:t xml:space="preserve"> Expert </w:t>
      </w:r>
      <w:proofErr w:type="spellStart"/>
      <w:r w:rsidRPr="00697E48">
        <w:rPr>
          <w:rFonts w:ascii="Arial" w:hAnsi="Arial" w:cs="Arial"/>
          <w:sz w:val="24"/>
          <w:szCs w:val="24"/>
        </w:rPr>
        <w:t>Committee</w:t>
      </w:r>
      <w:proofErr w:type="spellEnd"/>
      <w:r w:rsidRPr="00697E48">
        <w:rPr>
          <w:rFonts w:ascii="Arial" w:hAnsi="Arial" w:cs="Arial"/>
          <w:sz w:val="24"/>
          <w:szCs w:val="24"/>
        </w:rPr>
        <w:t xml:space="preserve"> for </w:t>
      </w:r>
      <w:proofErr w:type="spellStart"/>
      <w:r w:rsidRPr="00697E48">
        <w:rPr>
          <w:rFonts w:ascii="Arial" w:hAnsi="Arial" w:cs="Arial"/>
          <w:sz w:val="24"/>
          <w:szCs w:val="24"/>
        </w:rPr>
        <w:t>Primary</w:t>
      </w:r>
      <w:proofErr w:type="spellEnd"/>
      <w:r w:rsidRPr="00697E48">
        <w:rPr>
          <w:rFonts w:ascii="Arial" w:hAnsi="Arial" w:cs="Arial"/>
          <w:sz w:val="24"/>
          <w:szCs w:val="24"/>
        </w:rPr>
        <w:t xml:space="preserve"> </w:t>
      </w:r>
      <w:proofErr w:type="spellStart"/>
      <w:r w:rsidRPr="00697E48">
        <w:rPr>
          <w:rFonts w:ascii="Arial" w:hAnsi="Arial" w:cs="Arial"/>
          <w:sz w:val="24"/>
          <w:szCs w:val="24"/>
        </w:rPr>
        <w:t>Immunodeficiency</w:t>
      </w:r>
      <w:proofErr w:type="spellEnd"/>
      <w:r w:rsidRPr="00697E48">
        <w:rPr>
          <w:rFonts w:ascii="Arial" w:hAnsi="Arial" w:cs="Arial"/>
          <w:sz w:val="24"/>
          <w:szCs w:val="24"/>
        </w:rPr>
        <w:t xml:space="preserve"> 2015. Disponível em: &lt; https://www.ncbi.nlm.nih.gov/pubmed/26482257&gt; Acesso em: 15 de abril de 2017</w:t>
      </w:r>
      <w:r w:rsidR="00827643" w:rsidRPr="00697E48">
        <w:rPr>
          <w:rFonts w:ascii="Arial" w:hAnsi="Arial" w:cs="Arial"/>
          <w:sz w:val="24"/>
          <w:szCs w:val="24"/>
        </w:rPr>
        <w:t>.</w:t>
      </w:r>
    </w:p>
    <w:p w:rsidR="00827643" w:rsidRPr="00697E48" w:rsidRDefault="00827643" w:rsidP="00906880">
      <w:pPr>
        <w:ind w:left="0"/>
        <w:rPr>
          <w:rFonts w:ascii="Arial" w:hAnsi="Arial" w:cs="Arial"/>
          <w:sz w:val="24"/>
          <w:szCs w:val="24"/>
        </w:rPr>
      </w:pPr>
    </w:p>
    <w:p w:rsidR="00827643" w:rsidRPr="00697E48" w:rsidRDefault="00697E48" w:rsidP="00827643">
      <w:pPr>
        <w:ind w:left="0"/>
        <w:rPr>
          <w:rFonts w:ascii="Arial" w:hAnsi="Arial" w:cs="Arial"/>
          <w:sz w:val="24"/>
          <w:szCs w:val="24"/>
        </w:rPr>
      </w:pPr>
      <w:r w:rsidRPr="00697E48">
        <w:rPr>
          <w:rFonts w:ascii="Arial" w:hAnsi="Arial" w:cs="Arial"/>
          <w:sz w:val="24"/>
          <w:szCs w:val="24"/>
        </w:rPr>
        <w:lastRenderedPageBreak/>
        <w:t xml:space="preserve">BOSCH J. W.; AKKER M. </w:t>
      </w:r>
      <w:proofErr w:type="spellStart"/>
      <w:r w:rsidR="00827643" w:rsidRPr="00697E48">
        <w:rPr>
          <w:rFonts w:ascii="Arial" w:hAnsi="Arial" w:cs="Arial"/>
          <w:b/>
          <w:sz w:val="24"/>
          <w:szCs w:val="24"/>
        </w:rPr>
        <w:t>Genetic</w:t>
      </w:r>
      <w:proofErr w:type="spellEnd"/>
      <w:r w:rsidR="00827643" w:rsidRPr="00697E48">
        <w:rPr>
          <w:rFonts w:ascii="Arial" w:hAnsi="Arial" w:cs="Arial"/>
          <w:b/>
          <w:sz w:val="24"/>
          <w:szCs w:val="24"/>
        </w:rPr>
        <w:t xml:space="preserve"> </w:t>
      </w:r>
      <w:proofErr w:type="spellStart"/>
      <w:r w:rsidR="00827643" w:rsidRPr="00697E48">
        <w:rPr>
          <w:rFonts w:ascii="Arial" w:hAnsi="Arial" w:cs="Arial"/>
          <w:b/>
          <w:sz w:val="24"/>
          <w:szCs w:val="24"/>
        </w:rPr>
        <w:t>predisposition</w:t>
      </w:r>
      <w:proofErr w:type="spellEnd"/>
      <w:r w:rsidR="00827643" w:rsidRPr="00697E48">
        <w:rPr>
          <w:rFonts w:ascii="Arial" w:hAnsi="Arial" w:cs="Arial"/>
          <w:b/>
          <w:sz w:val="24"/>
          <w:szCs w:val="24"/>
        </w:rPr>
        <w:t xml:space="preserve"> </w:t>
      </w:r>
      <w:proofErr w:type="spellStart"/>
      <w:r w:rsidR="00827643" w:rsidRPr="00697E48">
        <w:rPr>
          <w:rFonts w:ascii="Arial" w:hAnsi="Arial" w:cs="Arial"/>
          <w:b/>
          <w:sz w:val="24"/>
          <w:szCs w:val="24"/>
        </w:rPr>
        <w:t>and</w:t>
      </w:r>
      <w:proofErr w:type="spellEnd"/>
      <w:r w:rsidR="00827643" w:rsidRPr="00697E48">
        <w:rPr>
          <w:rFonts w:ascii="Arial" w:hAnsi="Arial" w:cs="Arial"/>
          <w:b/>
          <w:sz w:val="24"/>
          <w:szCs w:val="24"/>
        </w:rPr>
        <w:t xml:space="preserve"> </w:t>
      </w:r>
      <w:proofErr w:type="spellStart"/>
      <w:r w:rsidR="00827643" w:rsidRPr="00697E48">
        <w:rPr>
          <w:rFonts w:ascii="Arial" w:hAnsi="Arial" w:cs="Arial"/>
          <w:b/>
          <w:sz w:val="24"/>
          <w:szCs w:val="24"/>
        </w:rPr>
        <w:t>hematopoietic</w:t>
      </w:r>
      <w:proofErr w:type="spellEnd"/>
      <w:r w:rsidR="00827643" w:rsidRPr="00697E48">
        <w:rPr>
          <w:rFonts w:ascii="Arial" w:hAnsi="Arial" w:cs="Arial"/>
          <w:b/>
          <w:sz w:val="24"/>
          <w:szCs w:val="24"/>
        </w:rPr>
        <w:t xml:space="preserve"> </w:t>
      </w:r>
      <w:proofErr w:type="spellStart"/>
      <w:r w:rsidR="00827643" w:rsidRPr="00697E48">
        <w:rPr>
          <w:rFonts w:ascii="Arial" w:hAnsi="Arial" w:cs="Arial"/>
          <w:b/>
          <w:sz w:val="24"/>
          <w:szCs w:val="24"/>
        </w:rPr>
        <w:t>malignancies</w:t>
      </w:r>
      <w:proofErr w:type="spellEnd"/>
      <w:r w:rsidR="00827643" w:rsidRPr="00697E48">
        <w:rPr>
          <w:rFonts w:ascii="Arial" w:hAnsi="Arial" w:cs="Arial"/>
          <w:b/>
          <w:sz w:val="24"/>
          <w:szCs w:val="24"/>
        </w:rPr>
        <w:t xml:space="preserve"> in </w:t>
      </w:r>
      <w:proofErr w:type="spellStart"/>
      <w:r w:rsidR="00827643" w:rsidRPr="00697E48">
        <w:rPr>
          <w:rFonts w:ascii="Arial" w:hAnsi="Arial" w:cs="Arial"/>
          <w:b/>
          <w:sz w:val="24"/>
          <w:szCs w:val="24"/>
        </w:rPr>
        <w:t>children</w:t>
      </w:r>
      <w:proofErr w:type="spellEnd"/>
      <w:r w:rsidR="00827643" w:rsidRPr="00697E48">
        <w:rPr>
          <w:rFonts w:ascii="Arial" w:hAnsi="Arial" w:cs="Arial"/>
          <w:b/>
          <w:sz w:val="24"/>
          <w:szCs w:val="24"/>
        </w:rPr>
        <w:t xml:space="preserve">: </w:t>
      </w:r>
      <w:proofErr w:type="spellStart"/>
      <w:r w:rsidR="00827643" w:rsidRPr="00697E48">
        <w:rPr>
          <w:rFonts w:ascii="Arial" w:hAnsi="Arial" w:cs="Arial"/>
          <w:b/>
          <w:sz w:val="24"/>
          <w:szCs w:val="24"/>
        </w:rPr>
        <w:t>Primary</w:t>
      </w:r>
      <w:proofErr w:type="spellEnd"/>
      <w:r w:rsidR="00827643" w:rsidRPr="00697E48">
        <w:rPr>
          <w:rFonts w:ascii="Arial" w:hAnsi="Arial" w:cs="Arial"/>
          <w:b/>
          <w:sz w:val="24"/>
          <w:szCs w:val="24"/>
        </w:rPr>
        <w:t xml:space="preserve"> </w:t>
      </w:r>
      <w:proofErr w:type="spellStart"/>
      <w:r w:rsidR="00827643" w:rsidRPr="00697E48">
        <w:rPr>
          <w:rFonts w:ascii="Arial" w:hAnsi="Arial" w:cs="Arial"/>
          <w:b/>
          <w:sz w:val="24"/>
          <w:szCs w:val="24"/>
        </w:rPr>
        <w:t>immunodeficiency</w:t>
      </w:r>
      <w:proofErr w:type="spellEnd"/>
      <w:r w:rsidR="00827643" w:rsidRPr="00697E48">
        <w:rPr>
          <w:rFonts w:ascii="Arial" w:hAnsi="Arial" w:cs="Arial"/>
          <w:sz w:val="24"/>
          <w:szCs w:val="24"/>
        </w:rPr>
        <w:t>. Disponível em: &lt; https://www.ncbi.nlm.nih.gov/pubmed/26975585&gt; Acesso em: 15 de abril de 2017</w:t>
      </w:r>
      <w:r w:rsidRPr="00697E48">
        <w:rPr>
          <w:rFonts w:ascii="Arial" w:hAnsi="Arial" w:cs="Arial"/>
          <w:sz w:val="24"/>
          <w:szCs w:val="24"/>
        </w:rPr>
        <w:t>.</w:t>
      </w:r>
    </w:p>
    <w:p w:rsidR="00827643" w:rsidRDefault="00827643" w:rsidP="00906880">
      <w:pPr>
        <w:ind w:left="0"/>
      </w:pPr>
    </w:p>
    <w:sectPr w:rsidR="00827643" w:rsidSect="006A0E4D">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B642C"/>
    <w:multiLevelType w:val="hybridMultilevel"/>
    <w:tmpl w:val="47747A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80"/>
    <w:rsid w:val="004C0E91"/>
    <w:rsid w:val="005473C9"/>
    <w:rsid w:val="005C040E"/>
    <w:rsid w:val="00697E48"/>
    <w:rsid w:val="006A0E4D"/>
    <w:rsid w:val="006F1F19"/>
    <w:rsid w:val="0075796B"/>
    <w:rsid w:val="00784B70"/>
    <w:rsid w:val="007A00E0"/>
    <w:rsid w:val="007E00BC"/>
    <w:rsid w:val="007E4137"/>
    <w:rsid w:val="00827643"/>
    <w:rsid w:val="00906880"/>
    <w:rsid w:val="00AE359F"/>
    <w:rsid w:val="00BA6256"/>
    <w:rsid w:val="00EA4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0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Complexo Pequeno Príncipe</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R. Ribeiro</dc:creator>
  <cp:lastModifiedBy>Faculdades Pequeno Príncipe</cp:lastModifiedBy>
  <cp:revision>2</cp:revision>
  <dcterms:created xsi:type="dcterms:W3CDTF">2017-12-11T17:39:00Z</dcterms:created>
  <dcterms:modified xsi:type="dcterms:W3CDTF">2017-12-11T17:39:00Z</dcterms:modified>
</cp:coreProperties>
</file>