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28A" w:rsidRPr="00DB028A" w:rsidRDefault="00DB028A" w:rsidP="00DB028A">
      <w:pPr>
        <w:pStyle w:val="NormalWeb"/>
        <w:jc w:val="center"/>
        <w:rPr>
          <w:rFonts w:ascii="Arial" w:hAnsi="Arial" w:cs="Arial"/>
          <w:b/>
        </w:rPr>
      </w:pPr>
      <w:r w:rsidRPr="00DB028A">
        <w:rPr>
          <w:rFonts w:ascii="Arial" w:hAnsi="Arial" w:cs="Arial"/>
          <w:b/>
        </w:rPr>
        <w:t>AÇÃO DE SUBSTÂNCIAS INTERFERENTES NA COMUNICAÇÃO DO SISTEMA ENDÓCRINO</w:t>
      </w:r>
    </w:p>
    <w:p w:rsidR="00DB028A" w:rsidRPr="00DB028A" w:rsidRDefault="00DB028A" w:rsidP="00DB028A">
      <w:pPr>
        <w:pStyle w:val="NormalWeb"/>
        <w:jc w:val="right"/>
        <w:rPr>
          <w:rFonts w:ascii="Arial" w:hAnsi="Arial" w:cs="Arial"/>
        </w:rPr>
      </w:pPr>
      <w:r w:rsidRPr="00DB028A">
        <w:rPr>
          <w:rFonts w:ascii="Arial" w:hAnsi="Arial" w:cs="Arial"/>
        </w:rPr>
        <w:t xml:space="preserve">robsoncamilotti@gmail.com </w:t>
      </w:r>
    </w:p>
    <w:p w:rsidR="00DB028A" w:rsidRPr="00DB028A" w:rsidRDefault="00DB028A" w:rsidP="00DB028A">
      <w:pPr>
        <w:pStyle w:val="NormalWeb"/>
        <w:jc w:val="both"/>
        <w:rPr>
          <w:rFonts w:ascii="Arial" w:hAnsi="Arial" w:cs="Arial"/>
        </w:rPr>
      </w:pPr>
      <w:r w:rsidRPr="00DB028A">
        <w:rPr>
          <w:rFonts w:ascii="Arial" w:hAnsi="Arial" w:cs="Arial"/>
        </w:rPr>
        <w:t> </w:t>
      </w:r>
    </w:p>
    <w:p w:rsidR="00DB028A" w:rsidRDefault="00DB028A" w:rsidP="00DB028A">
      <w:pPr>
        <w:pStyle w:val="NormalWeb"/>
        <w:jc w:val="both"/>
        <w:rPr>
          <w:rFonts w:ascii="Arial" w:hAnsi="Arial" w:cs="Arial"/>
        </w:rPr>
      </w:pPr>
      <w:bookmarkStart w:id="0" w:name="_GoBack"/>
      <w:r w:rsidRPr="00DB028A">
        <w:rPr>
          <w:rFonts w:ascii="Arial" w:hAnsi="Arial" w:cs="Arial"/>
        </w:rPr>
        <w:t>Ana Paula Ishikawa da Cruz¹</w:t>
      </w:r>
      <w:r>
        <w:rPr>
          <w:rFonts w:ascii="Arial" w:hAnsi="Arial" w:cs="Arial"/>
        </w:rPr>
        <w:t xml:space="preserve">, </w:t>
      </w:r>
      <w:r w:rsidRPr="00DB028A">
        <w:rPr>
          <w:rFonts w:ascii="Arial" w:hAnsi="Arial" w:cs="Arial"/>
          <w:u w:val="single"/>
        </w:rPr>
        <w:t xml:space="preserve">Robson </w:t>
      </w:r>
      <w:proofErr w:type="spellStart"/>
      <w:r w:rsidRPr="00DB028A">
        <w:rPr>
          <w:rFonts w:ascii="Arial" w:hAnsi="Arial" w:cs="Arial"/>
          <w:u w:val="single"/>
        </w:rPr>
        <w:t>Camilotti</w:t>
      </w:r>
      <w:proofErr w:type="spellEnd"/>
      <w:r w:rsidRPr="00DB028A">
        <w:rPr>
          <w:rFonts w:ascii="Arial" w:hAnsi="Arial" w:cs="Arial"/>
          <w:u w:val="single"/>
        </w:rPr>
        <w:t xml:space="preserve"> Slompo</w:t>
      </w:r>
      <w:r w:rsidRPr="00DB028A">
        <w:rPr>
          <w:rFonts w:ascii="Arial" w:hAnsi="Arial" w:cs="Arial"/>
        </w:rPr>
        <w:t>²</w:t>
      </w:r>
      <w:r>
        <w:rPr>
          <w:rFonts w:ascii="Arial" w:hAnsi="Arial" w:cs="Arial"/>
        </w:rPr>
        <w:t xml:space="preserve">, </w:t>
      </w:r>
      <w:r w:rsidRPr="00DB028A">
        <w:rPr>
          <w:rFonts w:ascii="Arial" w:hAnsi="Arial" w:cs="Arial"/>
          <w:u w:val="single"/>
        </w:rPr>
        <w:t>Thaís Alves Morais Silva</w:t>
      </w:r>
      <w:r w:rsidRPr="00DB028A">
        <w:rPr>
          <w:rFonts w:ascii="Arial" w:hAnsi="Arial" w:cs="Arial"/>
        </w:rPr>
        <w:t>³</w:t>
      </w:r>
    </w:p>
    <w:bookmarkEnd w:id="0"/>
    <w:p w:rsidR="00DB028A" w:rsidRPr="00DB028A" w:rsidRDefault="00BA1232" w:rsidP="00DB028A">
      <w:pPr>
        <w:pStyle w:val="NormalWeb"/>
        <w:jc w:val="right"/>
        <w:rPr>
          <w:rFonts w:ascii="Arial" w:hAnsi="Arial" w:cs="Arial"/>
        </w:rPr>
      </w:pPr>
      <w:r>
        <w:rPr>
          <w:rFonts w:ascii="Arial" w:hAnsi="Arial" w:cs="Arial"/>
        </w:rPr>
        <w:t> </w:t>
      </w:r>
      <w:proofErr w:type="gramStart"/>
      <w:r>
        <w:rPr>
          <w:rFonts w:ascii="Arial" w:hAnsi="Arial" w:cs="Arial"/>
        </w:rPr>
        <w:t>¹</w:t>
      </w:r>
      <w:r w:rsidRPr="00BA1232">
        <w:rPr>
          <w:rFonts w:ascii="Arial" w:hAnsi="Arial" w:cs="Arial"/>
          <w:vertAlign w:val="superscript"/>
        </w:rPr>
        <w:t>,</w:t>
      </w:r>
      <w:proofErr w:type="gramEnd"/>
      <w:r>
        <w:rPr>
          <w:rFonts w:ascii="Arial" w:hAnsi="Arial" w:cs="Arial"/>
        </w:rPr>
        <w:t>³ Graduandos de B</w:t>
      </w:r>
      <w:r w:rsidR="00DB028A" w:rsidRPr="00DB028A">
        <w:rPr>
          <w:rFonts w:ascii="Arial" w:hAnsi="Arial" w:cs="Arial"/>
        </w:rPr>
        <w:t>iomedicina</w:t>
      </w:r>
      <w:r>
        <w:rPr>
          <w:rFonts w:ascii="Arial" w:hAnsi="Arial" w:cs="Arial"/>
        </w:rPr>
        <w:t xml:space="preserve"> da Faculdades Pequeno Príncipe</w:t>
      </w:r>
      <w:r w:rsidR="00DB028A" w:rsidRPr="00DB028A">
        <w:rPr>
          <w:rFonts w:ascii="Arial" w:hAnsi="Arial" w:cs="Arial"/>
        </w:rPr>
        <w:t xml:space="preserve"> </w:t>
      </w:r>
    </w:p>
    <w:p w:rsidR="00DB028A" w:rsidRDefault="00BA1232" w:rsidP="00DB028A">
      <w:pPr>
        <w:pStyle w:val="NormalWeb"/>
        <w:jc w:val="right"/>
        <w:rPr>
          <w:rFonts w:ascii="Arial" w:hAnsi="Arial" w:cs="Arial"/>
        </w:rPr>
      </w:pPr>
      <w:r>
        <w:rPr>
          <w:rFonts w:ascii="Arial" w:hAnsi="Arial" w:cs="Arial"/>
        </w:rPr>
        <w:t>² Graduando de F</w:t>
      </w:r>
      <w:r w:rsidR="00DB028A" w:rsidRPr="00DB028A">
        <w:rPr>
          <w:rFonts w:ascii="Arial" w:hAnsi="Arial" w:cs="Arial"/>
        </w:rPr>
        <w:t xml:space="preserve">armácia </w:t>
      </w:r>
      <w:r>
        <w:rPr>
          <w:rFonts w:ascii="Arial" w:hAnsi="Arial" w:cs="Arial"/>
        </w:rPr>
        <w:t>da Faculdades Pequeno Príncipe</w:t>
      </w:r>
    </w:p>
    <w:p w:rsidR="00DB028A" w:rsidRDefault="00DB028A" w:rsidP="00DB028A">
      <w:pPr>
        <w:pStyle w:val="NormalWeb"/>
        <w:jc w:val="right"/>
        <w:rPr>
          <w:rFonts w:ascii="Arial" w:hAnsi="Arial" w:cs="Arial"/>
        </w:rPr>
      </w:pPr>
    </w:p>
    <w:p w:rsidR="00DB028A" w:rsidRDefault="00DB028A" w:rsidP="00B47610">
      <w:pPr>
        <w:pStyle w:val="NormalWeb"/>
        <w:jc w:val="both"/>
        <w:rPr>
          <w:rFonts w:ascii="Arial" w:hAnsi="Arial" w:cs="Arial"/>
        </w:rPr>
      </w:pPr>
      <w:r w:rsidRPr="00DB028A">
        <w:rPr>
          <w:rFonts w:ascii="Arial" w:hAnsi="Arial" w:cs="Arial"/>
          <w:b/>
        </w:rPr>
        <w:t>Introdução:</w:t>
      </w:r>
      <w:r w:rsidRPr="00DB028A">
        <w:rPr>
          <w:rFonts w:ascii="Arial" w:hAnsi="Arial" w:cs="Arial"/>
        </w:rPr>
        <w:t xml:space="preserve"> </w:t>
      </w:r>
      <w:r w:rsidR="00C07B21">
        <w:rPr>
          <w:rFonts w:ascii="Arial" w:hAnsi="Arial" w:cs="Arial"/>
        </w:rPr>
        <w:t xml:space="preserve">Os interferentes endócrinos são agentes exógenos ou endógenos que acabam por interferir </w:t>
      </w:r>
      <w:r w:rsidR="008828C6">
        <w:rPr>
          <w:rFonts w:ascii="Arial" w:hAnsi="Arial" w:cs="Arial"/>
        </w:rPr>
        <w:t>na</w:t>
      </w:r>
      <w:r w:rsidR="00C07B21">
        <w:rPr>
          <w:rFonts w:ascii="Arial" w:hAnsi="Arial" w:cs="Arial"/>
        </w:rPr>
        <w:t xml:space="preserve"> síntese, secreção, transporte, ligação, ação ou eliminação de hormônios naturais de determinado orga</w:t>
      </w:r>
      <w:r w:rsidR="008828C6">
        <w:rPr>
          <w:rFonts w:ascii="Arial" w:hAnsi="Arial" w:cs="Arial"/>
        </w:rPr>
        <w:t>nismo, sendo tais processos responsáveis</w:t>
      </w:r>
      <w:r w:rsidR="00C07B21">
        <w:rPr>
          <w:rFonts w:ascii="Arial" w:hAnsi="Arial" w:cs="Arial"/>
        </w:rPr>
        <w:t xml:space="preserve"> </w:t>
      </w:r>
      <w:r w:rsidR="008828C6">
        <w:rPr>
          <w:rFonts w:ascii="Arial" w:hAnsi="Arial" w:cs="Arial"/>
        </w:rPr>
        <w:t>pela reprodução, desenvolvimento, comportamento e manutenção da homeostase</w:t>
      </w:r>
      <w:r w:rsidR="00E76A1D">
        <w:rPr>
          <w:rFonts w:ascii="Arial" w:hAnsi="Arial" w:cs="Arial"/>
          <w:vertAlign w:val="superscript"/>
        </w:rPr>
        <w:t>1,2</w:t>
      </w:r>
      <w:r w:rsidR="008828C6">
        <w:rPr>
          <w:rFonts w:ascii="Arial" w:hAnsi="Arial" w:cs="Arial"/>
        </w:rPr>
        <w:t xml:space="preserve">. Dessa forma, </w:t>
      </w:r>
      <w:r w:rsidR="00BA07F1">
        <w:rPr>
          <w:rFonts w:ascii="Arial" w:hAnsi="Arial" w:cs="Arial"/>
        </w:rPr>
        <w:t>tais</w:t>
      </w:r>
      <w:r w:rsidR="008828C6">
        <w:rPr>
          <w:rFonts w:ascii="Arial" w:hAnsi="Arial" w:cs="Arial"/>
        </w:rPr>
        <w:t xml:space="preserve"> substâncias representa</w:t>
      </w:r>
      <w:r w:rsidR="00BA07F1">
        <w:rPr>
          <w:rFonts w:ascii="Arial" w:hAnsi="Arial" w:cs="Arial"/>
        </w:rPr>
        <w:t>m</w:t>
      </w:r>
      <w:r w:rsidR="008828C6">
        <w:rPr>
          <w:rFonts w:ascii="Arial" w:hAnsi="Arial" w:cs="Arial"/>
        </w:rPr>
        <w:t xml:space="preserve"> um risco potencial à saúde de diversos organismos, incluindo o ser humano, sendo as principais formas </w:t>
      </w:r>
      <w:r w:rsidR="00BA07F1">
        <w:rPr>
          <w:rFonts w:ascii="Arial" w:hAnsi="Arial" w:cs="Arial"/>
        </w:rPr>
        <w:t>de contato o</w:t>
      </w:r>
      <w:r w:rsidR="008828C6">
        <w:rPr>
          <w:rFonts w:ascii="Arial" w:hAnsi="Arial" w:cs="Arial"/>
        </w:rPr>
        <w:t xml:space="preserve"> uso não controlado de medicamentos</w:t>
      </w:r>
      <w:r w:rsidR="00BA07F1">
        <w:rPr>
          <w:rFonts w:ascii="Arial" w:hAnsi="Arial" w:cs="Arial"/>
        </w:rPr>
        <w:t xml:space="preserve"> </w:t>
      </w:r>
      <w:r w:rsidR="002B5857">
        <w:rPr>
          <w:rFonts w:ascii="Arial" w:hAnsi="Arial" w:cs="Arial"/>
        </w:rPr>
        <w:t>e o consumo de alimentos</w:t>
      </w:r>
      <w:r w:rsidR="00BA07F1">
        <w:rPr>
          <w:rFonts w:ascii="Arial" w:hAnsi="Arial" w:cs="Arial"/>
        </w:rPr>
        <w:t xml:space="preserve"> </w:t>
      </w:r>
      <w:r w:rsidR="00B47610">
        <w:rPr>
          <w:rFonts w:ascii="Arial" w:hAnsi="Arial" w:cs="Arial"/>
        </w:rPr>
        <w:t>por meio do uso de hormônios</w:t>
      </w:r>
      <w:r w:rsidR="00BA07F1">
        <w:rPr>
          <w:rFonts w:ascii="Arial" w:hAnsi="Arial" w:cs="Arial"/>
        </w:rPr>
        <w:t xml:space="preserve"> durante o processo de produção,</w:t>
      </w:r>
      <w:r w:rsidR="00B47610">
        <w:rPr>
          <w:rFonts w:ascii="Arial" w:hAnsi="Arial" w:cs="Arial"/>
        </w:rPr>
        <w:t xml:space="preserve"> contato com a água contaminada</w:t>
      </w:r>
      <w:r w:rsidR="00BA07F1">
        <w:rPr>
          <w:rFonts w:ascii="Arial" w:hAnsi="Arial" w:cs="Arial"/>
        </w:rPr>
        <w:t xml:space="preserve"> e o próprio consumo direto desta água</w:t>
      </w:r>
      <w:r w:rsidR="00E76A1D">
        <w:rPr>
          <w:rFonts w:ascii="Arial" w:hAnsi="Arial" w:cs="Arial"/>
          <w:vertAlign w:val="superscript"/>
        </w:rPr>
        <w:t>3</w:t>
      </w:r>
      <w:r w:rsidR="00B47610">
        <w:rPr>
          <w:rFonts w:ascii="Arial" w:hAnsi="Arial" w:cs="Arial"/>
        </w:rPr>
        <w:t xml:space="preserve">. </w:t>
      </w:r>
      <w:r w:rsidRPr="00DB028A">
        <w:rPr>
          <w:rFonts w:ascii="Arial" w:hAnsi="Arial" w:cs="Arial"/>
          <w:b/>
        </w:rPr>
        <w:t>Objetivo</w:t>
      </w:r>
      <w:r w:rsidR="00B47610">
        <w:rPr>
          <w:rFonts w:ascii="Arial" w:hAnsi="Arial" w:cs="Arial"/>
          <w:b/>
        </w:rPr>
        <w:t>s</w:t>
      </w:r>
      <w:r w:rsidRPr="00DB028A">
        <w:rPr>
          <w:rFonts w:ascii="Arial" w:hAnsi="Arial" w:cs="Arial"/>
          <w:b/>
        </w:rPr>
        <w:t>:</w:t>
      </w:r>
      <w:r w:rsidR="00B47610">
        <w:rPr>
          <w:rFonts w:ascii="Arial" w:hAnsi="Arial" w:cs="Arial"/>
          <w:b/>
        </w:rPr>
        <w:t xml:space="preserve"> </w:t>
      </w:r>
      <w:r w:rsidR="00201975">
        <w:rPr>
          <w:rFonts w:ascii="Arial" w:hAnsi="Arial" w:cs="Arial"/>
        </w:rPr>
        <w:t>Abordar os mecanismos de ação das principais classes de substâncias interferentes endócrinas</w:t>
      </w:r>
      <w:r w:rsidR="00E63D90">
        <w:rPr>
          <w:rFonts w:ascii="Arial" w:hAnsi="Arial" w:cs="Arial"/>
        </w:rPr>
        <w:t xml:space="preserve">; </w:t>
      </w:r>
      <w:r w:rsidR="00201975">
        <w:rPr>
          <w:rFonts w:ascii="Arial" w:hAnsi="Arial" w:cs="Arial"/>
        </w:rPr>
        <w:t xml:space="preserve">expor as características físico-químicas relacionadas a tais mecanismos e </w:t>
      </w:r>
      <w:r w:rsidR="00BA07F1">
        <w:rPr>
          <w:rFonts w:ascii="Arial" w:hAnsi="Arial" w:cs="Arial"/>
        </w:rPr>
        <w:t xml:space="preserve">com a </w:t>
      </w:r>
      <w:r w:rsidR="00201975">
        <w:rPr>
          <w:rFonts w:ascii="Arial" w:hAnsi="Arial" w:cs="Arial"/>
        </w:rPr>
        <w:t>estabilidade desses compostos no ambiente</w:t>
      </w:r>
      <w:r w:rsidR="00E63D90">
        <w:rPr>
          <w:rFonts w:ascii="Arial" w:hAnsi="Arial" w:cs="Arial"/>
        </w:rPr>
        <w:t xml:space="preserve"> e apresentar quais seriam as principais formas de análises qualitativas e quantitativas dos interferentes endócrinos. </w:t>
      </w:r>
      <w:r w:rsidR="00201975">
        <w:rPr>
          <w:rFonts w:ascii="Arial" w:hAnsi="Arial" w:cs="Arial"/>
        </w:rPr>
        <w:t xml:space="preserve"> </w:t>
      </w:r>
      <w:r w:rsidRPr="00DB028A">
        <w:rPr>
          <w:rFonts w:ascii="Arial" w:hAnsi="Arial" w:cs="Arial"/>
          <w:b/>
        </w:rPr>
        <w:t>Metodologia:</w:t>
      </w:r>
      <w:r w:rsidRPr="00DB028A">
        <w:rPr>
          <w:rFonts w:ascii="Arial" w:hAnsi="Arial" w:cs="Arial"/>
        </w:rPr>
        <w:t xml:space="preserve"> A Metodologia </w:t>
      </w:r>
      <w:r w:rsidR="00201975">
        <w:rPr>
          <w:rFonts w:ascii="Arial" w:hAnsi="Arial" w:cs="Arial"/>
        </w:rPr>
        <w:t>empregada</w:t>
      </w:r>
      <w:r w:rsidRPr="00DB028A">
        <w:rPr>
          <w:rFonts w:ascii="Arial" w:hAnsi="Arial" w:cs="Arial"/>
        </w:rPr>
        <w:t xml:space="preserve"> </w:t>
      </w:r>
      <w:r w:rsidR="00201975">
        <w:rPr>
          <w:rFonts w:ascii="Arial" w:hAnsi="Arial" w:cs="Arial"/>
        </w:rPr>
        <w:t>foi a da P</w:t>
      </w:r>
      <w:r w:rsidRPr="00DB028A">
        <w:rPr>
          <w:rFonts w:ascii="Arial" w:hAnsi="Arial" w:cs="Arial"/>
        </w:rPr>
        <w:t xml:space="preserve">roblematização, que utiliza </w:t>
      </w:r>
      <w:r w:rsidR="00201975">
        <w:rPr>
          <w:rFonts w:ascii="Arial" w:hAnsi="Arial" w:cs="Arial"/>
        </w:rPr>
        <w:t xml:space="preserve">como principal ferramenta </w:t>
      </w:r>
      <w:r w:rsidRPr="00DB028A">
        <w:rPr>
          <w:rFonts w:ascii="Arial" w:hAnsi="Arial" w:cs="Arial"/>
        </w:rPr>
        <w:t xml:space="preserve">o Arco de </w:t>
      </w:r>
      <w:proofErr w:type="spellStart"/>
      <w:r w:rsidRPr="00DB028A">
        <w:rPr>
          <w:rFonts w:ascii="Arial" w:hAnsi="Arial" w:cs="Arial"/>
        </w:rPr>
        <w:t>Maguerez</w:t>
      </w:r>
      <w:proofErr w:type="spellEnd"/>
      <w:r w:rsidR="00201975">
        <w:rPr>
          <w:rFonts w:ascii="Arial" w:hAnsi="Arial" w:cs="Arial"/>
        </w:rPr>
        <w:t>. Este,</w:t>
      </w:r>
      <w:r w:rsidRPr="00DB028A">
        <w:rPr>
          <w:rFonts w:ascii="Arial" w:hAnsi="Arial" w:cs="Arial"/>
        </w:rPr>
        <w:t xml:space="preserve"> consiste em problematizar a realidade, a partir de</w:t>
      </w:r>
      <w:r w:rsidR="00201975">
        <w:rPr>
          <w:rFonts w:ascii="Arial" w:hAnsi="Arial" w:cs="Arial"/>
        </w:rPr>
        <w:t xml:space="preserve"> pontos de partida e de chegada,</w:t>
      </w:r>
      <w:r w:rsidRPr="00DB028A">
        <w:rPr>
          <w:rFonts w:ascii="Arial" w:hAnsi="Arial" w:cs="Arial"/>
        </w:rPr>
        <w:t xml:space="preserve"> efetiva</w:t>
      </w:r>
      <w:r w:rsidR="00201975">
        <w:rPr>
          <w:rFonts w:ascii="Arial" w:hAnsi="Arial" w:cs="Arial"/>
        </w:rPr>
        <w:t>ndo</w:t>
      </w:r>
      <w:r w:rsidRPr="00DB028A">
        <w:rPr>
          <w:rFonts w:ascii="Arial" w:hAnsi="Arial" w:cs="Arial"/>
        </w:rPr>
        <w:t xml:space="preserve">-se </w:t>
      </w:r>
      <w:r w:rsidR="00201975">
        <w:rPr>
          <w:rFonts w:ascii="Arial" w:hAnsi="Arial" w:cs="Arial"/>
        </w:rPr>
        <w:t>por meio da observação</w:t>
      </w:r>
      <w:r w:rsidRPr="00DB028A">
        <w:rPr>
          <w:rFonts w:ascii="Arial" w:hAnsi="Arial" w:cs="Arial"/>
        </w:rPr>
        <w:t>, teorização do problema</w:t>
      </w:r>
      <w:r w:rsidR="00201975">
        <w:rPr>
          <w:rFonts w:ascii="Arial" w:hAnsi="Arial" w:cs="Arial"/>
        </w:rPr>
        <w:t xml:space="preserve"> e hipóteses de solução. Como última etapa, o Arco visa </w:t>
      </w:r>
      <w:r w:rsidRPr="00DB028A">
        <w:rPr>
          <w:rFonts w:ascii="Arial" w:hAnsi="Arial" w:cs="Arial"/>
        </w:rPr>
        <w:t xml:space="preserve">retornar </w:t>
      </w:r>
      <w:r w:rsidR="00201975">
        <w:rPr>
          <w:rFonts w:ascii="Arial" w:hAnsi="Arial" w:cs="Arial"/>
        </w:rPr>
        <w:t>a ess</w:t>
      </w:r>
      <w:r w:rsidRPr="00DB028A">
        <w:rPr>
          <w:rFonts w:ascii="Arial" w:hAnsi="Arial" w:cs="Arial"/>
        </w:rPr>
        <w:t xml:space="preserve">a mesma realidade, mas com novas informações e conhecimentos, visando aplicar as soluções </w:t>
      </w:r>
      <w:r w:rsidR="00201975">
        <w:rPr>
          <w:rFonts w:ascii="Arial" w:hAnsi="Arial" w:cs="Arial"/>
        </w:rPr>
        <w:t xml:space="preserve">então </w:t>
      </w:r>
      <w:r w:rsidRPr="00DB028A">
        <w:rPr>
          <w:rFonts w:ascii="Arial" w:hAnsi="Arial" w:cs="Arial"/>
        </w:rPr>
        <w:t>encontradas</w:t>
      </w:r>
      <w:r w:rsidR="002C6ECB">
        <w:rPr>
          <w:rFonts w:ascii="Arial" w:hAnsi="Arial" w:cs="Arial"/>
          <w:vertAlign w:val="superscript"/>
        </w:rPr>
        <w:t>4</w:t>
      </w:r>
      <w:r w:rsidRPr="00DB028A">
        <w:rPr>
          <w:rFonts w:ascii="Arial" w:hAnsi="Arial" w:cs="Arial"/>
        </w:rPr>
        <w:t xml:space="preserve">. </w:t>
      </w:r>
      <w:r w:rsidRPr="00DB028A">
        <w:rPr>
          <w:rFonts w:ascii="Arial" w:hAnsi="Arial" w:cs="Arial"/>
          <w:b/>
        </w:rPr>
        <w:t>Resultados e conclusão:</w:t>
      </w:r>
      <w:r w:rsidRPr="00DB028A">
        <w:rPr>
          <w:rFonts w:ascii="Arial" w:hAnsi="Arial" w:cs="Arial"/>
        </w:rPr>
        <w:t xml:space="preserve"> </w:t>
      </w:r>
      <w:r w:rsidR="00E63D90">
        <w:rPr>
          <w:rFonts w:ascii="Arial" w:hAnsi="Arial" w:cs="Arial"/>
        </w:rPr>
        <w:t>Não existem estudos que relatem quais os níveis de con</w:t>
      </w:r>
      <w:r w:rsidR="00BA07F1">
        <w:rPr>
          <w:rFonts w:ascii="Arial" w:hAnsi="Arial" w:cs="Arial"/>
        </w:rPr>
        <w:t>centr</w:t>
      </w:r>
      <w:r w:rsidR="00E63D90">
        <w:rPr>
          <w:rFonts w:ascii="Arial" w:hAnsi="Arial" w:cs="Arial"/>
        </w:rPr>
        <w:t xml:space="preserve">ação mínima das principais substâncias interferentes endócrinas necessárias para </w:t>
      </w:r>
      <w:r w:rsidR="005F1873">
        <w:rPr>
          <w:rFonts w:ascii="Arial" w:hAnsi="Arial" w:cs="Arial"/>
        </w:rPr>
        <w:t>ocasionar os primeiros danos ao organismo. Desse modo, mesmo que seja possível a análise quantitativa de tais c</w:t>
      </w:r>
      <w:r w:rsidR="00BA1232">
        <w:rPr>
          <w:rFonts w:ascii="Arial" w:hAnsi="Arial" w:cs="Arial"/>
        </w:rPr>
        <w:t xml:space="preserve">ompostos, os dados acabam tendo significado restrito. Entretanto, ainda que não seja possível relacionar a quantidade com o grau de influência sobre os organismos, vários fenômenos já foram associados aos interferentes, tais como o de </w:t>
      </w:r>
      <w:proofErr w:type="spellStart"/>
      <w:r w:rsidR="00BA1232">
        <w:rPr>
          <w:rFonts w:ascii="Arial" w:hAnsi="Arial" w:cs="Arial"/>
        </w:rPr>
        <w:t>feminização</w:t>
      </w:r>
      <w:proofErr w:type="spellEnd"/>
      <w:r w:rsidR="00BA1232">
        <w:rPr>
          <w:rFonts w:ascii="Arial" w:hAnsi="Arial" w:cs="Arial"/>
        </w:rPr>
        <w:t xml:space="preserve"> e </w:t>
      </w:r>
      <w:proofErr w:type="spellStart"/>
      <w:r w:rsidR="00BA1232">
        <w:rPr>
          <w:rFonts w:ascii="Arial" w:hAnsi="Arial" w:cs="Arial"/>
        </w:rPr>
        <w:t>masculinização</w:t>
      </w:r>
      <w:proofErr w:type="spellEnd"/>
      <w:r w:rsidR="00542FD1">
        <w:rPr>
          <w:rFonts w:ascii="Arial" w:hAnsi="Arial" w:cs="Arial"/>
        </w:rPr>
        <w:t xml:space="preserve">, que podem levar à redução da infertilidade, sexual além de certas patologias, como câncer de mama, de útero, próstata e alteração de glândulas tireoides. Desse modo, evidencia-se a importância do tema para a saúde ambiental, individual e coletiva. </w:t>
      </w:r>
    </w:p>
    <w:p w:rsidR="00DB028A" w:rsidRDefault="00DB028A" w:rsidP="00DB028A">
      <w:pPr>
        <w:pStyle w:val="NormalWeb"/>
        <w:jc w:val="both"/>
        <w:rPr>
          <w:rFonts w:ascii="Arial" w:hAnsi="Arial" w:cs="Arial"/>
        </w:rPr>
      </w:pPr>
      <w:r w:rsidRPr="00B47610">
        <w:rPr>
          <w:rFonts w:ascii="Arial" w:hAnsi="Arial" w:cs="Arial"/>
          <w:b/>
        </w:rPr>
        <w:t>Palavras-chave</w:t>
      </w:r>
      <w:r w:rsidR="00B47610">
        <w:rPr>
          <w:rFonts w:ascii="Arial" w:hAnsi="Arial" w:cs="Arial"/>
          <w:b/>
        </w:rPr>
        <w:t xml:space="preserve">: </w:t>
      </w:r>
      <w:r w:rsidR="00E63D90">
        <w:rPr>
          <w:rFonts w:ascii="Arial" w:hAnsi="Arial" w:cs="Arial"/>
        </w:rPr>
        <w:t>Interferentes; Endócrino; Contaminação.</w:t>
      </w:r>
    </w:p>
    <w:p w:rsidR="00E76A1D" w:rsidRDefault="00E76A1D" w:rsidP="00DB028A">
      <w:pPr>
        <w:pStyle w:val="NormalWeb"/>
        <w:jc w:val="both"/>
        <w:rPr>
          <w:rFonts w:ascii="Arial" w:hAnsi="Arial" w:cs="Arial"/>
        </w:rPr>
      </w:pPr>
    </w:p>
    <w:p w:rsidR="00E76A1D" w:rsidRDefault="00E76A1D" w:rsidP="00DB028A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Referências</w:t>
      </w:r>
    </w:p>
    <w:p w:rsidR="009B11D1" w:rsidRDefault="00E76A1D" w:rsidP="00E76A1D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1 ALMEIDA, O. A. </w:t>
      </w:r>
      <w:r w:rsidRPr="00E76A1D">
        <w:rPr>
          <w:rFonts w:ascii="Arial" w:hAnsi="Arial" w:cs="Arial"/>
          <w:b/>
          <w:color w:val="000000"/>
        </w:rPr>
        <w:t xml:space="preserve">Qualidade da água de irrigação. </w:t>
      </w:r>
      <w:proofErr w:type="gramStart"/>
      <w:r w:rsidRPr="00E76A1D">
        <w:rPr>
          <w:rFonts w:ascii="Arial" w:hAnsi="Arial" w:cs="Arial"/>
          <w:color w:val="000000"/>
        </w:rPr>
        <w:t>1.</w:t>
      </w:r>
      <w:proofErr w:type="gramEnd"/>
      <w:r w:rsidRPr="00E76A1D">
        <w:rPr>
          <w:rFonts w:ascii="Arial" w:hAnsi="Arial" w:cs="Arial"/>
          <w:color w:val="000000"/>
        </w:rPr>
        <w:t>ed.Bahia: Cruz das Almas, 2010.</w:t>
      </w:r>
    </w:p>
    <w:p w:rsidR="00E76A1D" w:rsidRDefault="00E76A1D" w:rsidP="00E76A1D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 </w:t>
      </w:r>
      <w:r w:rsidRPr="00E76A1D">
        <w:rPr>
          <w:rFonts w:ascii="Arial" w:hAnsi="Arial" w:cs="Arial"/>
          <w:color w:val="000000"/>
        </w:rPr>
        <w:t xml:space="preserve">BULA, D.M.; DEZOTTI, M. </w:t>
      </w:r>
      <w:r w:rsidRPr="00E76A1D">
        <w:rPr>
          <w:rFonts w:ascii="Arial" w:hAnsi="Arial" w:cs="Arial"/>
          <w:b/>
          <w:color w:val="000000"/>
        </w:rPr>
        <w:t>Fármacos no meio ambiente.</w:t>
      </w:r>
      <w:r w:rsidRPr="00E76A1D">
        <w:rPr>
          <w:rFonts w:ascii="Arial" w:hAnsi="Arial" w:cs="Arial"/>
          <w:color w:val="000000"/>
        </w:rPr>
        <w:t xml:space="preserve"> Quím. Nova. Rio de Janeiro, v.26, n.4, p.523-530, 2003.</w:t>
      </w:r>
    </w:p>
    <w:p w:rsidR="002C6ECB" w:rsidRPr="002C6ECB" w:rsidRDefault="002C6ECB" w:rsidP="00E76A1D">
      <w:pPr>
        <w:pStyle w:val="NormalWeb"/>
        <w:jc w:val="both"/>
        <w:rPr>
          <w:rFonts w:ascii="Arial" w:hAnsi="Arial" w:cs="Arial"/>
          <w:color w:val="000000"/>
        </w:rPr>
      </w:pPr>
      <w:r w:rsidRPr="002C6ECB">
        <w:rPr>
          <w:rFonts w:ascii="Arial" w:hAnsi="Arial" w:cs="Arial"/>
          <w:color w:val="000000"/>
          <w:lang w:val="en-US"/>
        </w:rPr>
        <w:t xml:space="preserve">3 </w:t>
      </w:r>
      <w:r>
        <w:rPr>
          <w:rFonts w:ascii="Arial" w:hAnsi="Arial" w:cs="Arial"/>
          <w:color w:val="000000"/>
          <w:lang w:val="en-US"/>
        </w:rPr>
        <w:t xml:space="preserve">RANG, H. P.; RITTER, J. M.; </w:t>
      </w:r>
      <w:r w:rsidRPr="002C6ECB">
        <w:rPr>
          <w:rFonts w:ascii="Arial" w:hAnsi="Arial" w:cs="Arial"/>
          <w:color w:val="000000"/>
          <w:lang w:val="en-US"/>
        </w:rPr>
        <w:t xml:space="preserve">FLOWER, R. J. </w:t>
      </w:r>
      <w:r w:rsidRPr="002C6ECB">
        <w:rPr>
          <w:rFonts w:ascii="Arial" w:hAnsi="Arial" w:cs="Arial"/>
          <w:i/>
          <w:color w:val="000000"/>
          <w:lang w:val="en-US"/>
        </w:rPr>
        <w:t>et al</w:t>
      </w:r>
      <w:r w:rsidRPr="002C6ECB">
        <w:rPr>
          <w:rFonts w:ascii="Arial" w:hAnsi="Arial" w:cs="Arial"/>
          <w:color w:val="000000"/>
          <w:lang w:val="en-US"/>
        </w:rPr>
        <w:t xml:space="preserve">. </w:t>
      </w:r>
      <w:r w:rsidRPr="002C6ECB">
        <w:rPr>
          <w:rFonts w:ascii="Arial" w:hAnsi="Arial" w:cs="Arial"/>
          <w:b/>
          <w:color w:val="000000"/>
        </w:rPr>
        <w:t>Farmacologia.</w:t>
      </w:r>
      <w:r w:rsidRPr="002C6ECB">
        <w:rPr>
          <w:rFonts w:ascii="Arial" w:hAnsi="Arial" w:cs="Arial"/>
          <w:color w:val="000000"/>
        </w:rPr>
        <w:t xml:space="preserve"> </w:t>
      </w:r>
      <w:proofErr w:type="gramStart"/>
      <w:r w:rsidRPr="002C6ECB">
        <w:rPr>
          <w:rFonts w:ascii="Arial" w:hAnsi="Arial" w:cs="Arial"/>
          <w:color w:val="000000"/>
        </w:rPr>
        <w:t>8.</w:t>
      </w:r>
      <w:proofErr w:type="gramEnd"/>
      <w:r w:rsidRPr="002C6ECB">
        <w:rPr>
          <w:rFonts w:ascii="Arial" w:hAnsi="Arial" w:cs="Arial"/>
          <w:color w:val="000000"/>
        </w:rPr>
        <w:t xml:space="preserve">ed.Rio de Janeiro: </w:t>
      </w:r>
      <w:proofErr w:type="spellStart"/>
      <w:r w:rsidRPr="002C6ECB">
        <w:rPr>
          <w:rFonts w:ascii="Arial" w:hAnsi="Arial" w:cs="Arial"/>
          <w:color w:val="000000"/>
        </w:rPr>
        <w:t>Elsevier</w:t>
      </w:r>
      <w:proofErr w:type="spellEnd"/>
      <w:r w:rsidRPr="002C6ECB">
        <w:rPr>
          <w:rFonts w:ascii="Arial" w:hAnsi="Arial" w:cs="Arial"/>
          <w:color w:val="000000"/>
        </w:rPr>
        <w:t>, 2016.</w:t>
      </w:r>
    </w:p>
    <w:p w:rsidR="00E76A1D" w:rsidRPr="00E76A1D" w:rsidRDefault="002C6ECB" w:rsidP="00E76A1D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4</w:t>
      </w:r>
      <w:r w:rsidR="00E76A1D">
        <w:rPr>
          <w:rFonts w:ascii="Arial" w:hAnsi="Arial" w:cs="Arial"/>
          <w:color w:val="000000"/>
        </w:rPr>
        <w:t xml:space="preserve"> </w:t>
      </w:r>
      <w:r w:rsidR="00E76A1D" w:rsidRPr="00E76A1D">
        <w:rPr>
          <w:rFonts w:ascii="Arial" w:hAnsi="Arial" w:cs="Arial"/>
          <w:color w:val="000000"/>
        </w:rPr>
        <w:t xml:space="preserve">GHISELLI, G., JARDIM, W. F. </w:t>
      </w:r>
      <w:r w:rsidR="00E76A1D" w:rsidRPr="00E76A1D">
        <w:rPr>
          <w:rFonts w:ascii="Arial" w:hAnsi="Arial" w:cs="Arial"/>
          <w:b/>
          <w:color w:val="000000"/>
        </w:rPr>
        <w:t>Interferentes endócrinos no ambiente.</w:t>
      </w:r>
      <w:r w:rsidR="00E76A1D" w:rsidRPr="00E76A1D">
        <w:rPr>
          <w:rFonts w:ascii="Arial" w:hAnsi="Arial" w:cs="Arial"/>
          <w:color w:val="000000"/>
        </w:rPr>
        <w:t xml:space="preserve"> Química nova, Campinas, v.30, n.3, p.697-706, 2007</w:t>
      </w:r>
      <w:r w:rsidR="00E76A1D">
        <w:rPr>
          <w:rFonts w:ascii="Arial" w:hAnsi="Arial" w:cs="Arial"/>
          <w:color w:val="000000"/>
        </w:rPr>
        <w:t>.</w:t>
      </w:r>
    </w:p>
    <w:sectPr w:rsidR="00E76A1D" w:rsidRPr="00E76A1D" w:rsidSect="00B47610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8A"/>
    <w:rsid w:val="00201975"/>
    <w:rsid w:val="002B5857"/>
    <w:rsid w:val="002C6ECB"/>
    <w:rsid w:val="00542FD1"/>
    <w:rsid w:val="005F1873"/>
    <w:rsid w:val="00783298"/>
    <w:rsid w:val="008828C6"/>
    <w:rsid w:val="009B11D1"/>
    <w:rsid w:val="00B47610"/>
    <w:rsid w:val="00BA07F1"/>
    <w:rsid w:val="00BA1232"/>
    <w:rsid w:val="00C07B21"/>
    <w:rsid w:val="00D22C2C"/>
    <w:rsid w:val="00DB028A"/>
    <w:rsid w:val="00E63D90"/>
    <w:rsid w:val="00E76A1D"/>
    <w:rsid w:val="00E9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8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Complexo Pequeno Príncipe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Vinicius Rocha</dc:creator>
  <cp:lastModifiedBy>Faculdades Pequeno Príncipe</cp:lastModifiedBy>
  <cp:revision>2</cp:revision>
  <dcterms:created xsi:type="dcterms:W3CDTF">2017-12-13T14:17:00Z</dcterms:created>
  <dcterms:modified xsi:type="dcterms:W3CDTF">2017-12-13T14:17:00Z</dcterms:modified>
</cp:coreProperties>
</file>